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6C" w:rsidRPr="00B3346C" w:rsidRDefault="00503162" w:rsidP="00B3346C">
      <w:pPr>
        <w:snapToGrid w:val="0"/>
        <w:spacing w:line="480" w:lineRule="auto"/>
        <w:jc w:val="center"/>
        <w:rPr>
          <w:rFonts w:ascii="標楷體" w:eastAsia="標楷體" w:hAnsi="標楷體" w:cs="Times New Roman"/>
          <w:b/>
          <w:sz w:val="28"/>
          <w:szCs w:val="24"/>
        </w:rPr>
      </w:pPr>
      <w:r w:rsidRPr="00503162">
        <w:rPr>
          <w:rFonts w:ascii="標楷體" w:eastAsia="標楷體" w:hAnsi="標楷體" w:hint="eastAsia"/>
          <w:b/>
          <w:noProof/>
          <w:sz w:val="36"/>
          <w:szCs w:val="36"/>
        </w:rPr>
        <w:t>亞洲</w:t>
      </w:r>
      <w:r w:rsidR="00B3346C" w:rsidRPr="00503162">
        <w:rPr>
          <w:rFonts w:ascii="標楷體" w:eastAsia="標楷體" w:hAnsi="標楷體" w:cs="Times New Roman" w:hint="eastAsia"/>
          <w:b/>
          <w:sz w:val="36"/>
          <w:szCs w:val="36"/>
        </w:rPr>
        <w:t>大學</w:t>
      </w:r>
      <w:bookmarkStart w:id="0" w:name="OLE_LINK1"/>
      <w:bookmarkStart w:id="1" w:name="OLE_LINK2"/>
      <w:r w:rsidR="00B3346C" w:rsidRPr="00687FFD">
        <w:rPr>
          <w:rFonts w:ascii="標楷體" w:eastAsia="標楷體" w:hAnsi="標楷體" w:cs="Times New Roman" w:hint="eastAsia"/>
          <w:b/>
          <w:sz w:val="36"/>
          <w:szCs w:val="24"/>
        </w:rPr>
        <w:t>承攬商</w:t>
      </w:r>
      <w:bookmarkEnd w:id="0"/>
      <w:bookmarkEnd w:id="1"/>
      <w:r w:rsidR="00B3346C" w:rsidRPr="00687FFD">
        <w:rPr>
          <w:rFonts w:ascii="標楷體" w:eastAsia="標楷體" w:hAnsi="標楷體" w:cs="Times New Roman" w:hint="eastAsia"/>
          <w:b/>
          <w:sz w:val="36"/>
          <w:szCs w:val="24"/>
        </w:rPr>
        <w:t>施工場所環境、危害分析告知表</w:t>
      </w:r>
    </w:p>
    <w:p w:rsidR="00B3346C" w:rsidRPr="00B3346C" w:rsidRDefault="00B3346C" w:rsidP="00B3346C">
      <w:pPr>
        <w:snapToGrid w:val="0"/>
        <w:spacing w:line="360" w:lineRule="auto"/>
        <w:rPr>
          <w:rFonts w:ascii="標楷體" w:eastAsia="標楷體" w:hAnsi="標楷體" w:cs="Times New Roman"/>
          <w:szCs w:val="24"/>
          <w:u w:val="single"/>
        </w:rPr>
      </w:pPr>
      <w:r w:rsidRPr="00B3346C">
        <w:rPr>
          <w:rFonts w:ascii="標楷體" w:eastAsia="標楷體" w:hAnsi="標楷體" w:cs="Times New Roman" w:hint="eastAsia"/>
          <w:szCs w:val="24"/>
        </w:rPr>
        <w:t>承攬作業名稱</w:t>
      </w:r>
      <w:r w:rsidRPr="00B3346C">
        <w:rPr>
          <w:rFonts w:ascii="新細明體" w:eastAsia="新細明體" w:hAnsi="新細明體" w:cs="Times New Roman" w:hint="eastAsia"/>
          <w:szCs w:val="24"/>
        </w:rPr>
        <w:t>：</w:t>
      </w:r>
      <w:r w:rsidRPr="00B3346C">
        <w:rPr>
          <w:rFonts w:ascii="新細明體" w:eastAsia="新細明體" w:hAnsi="新細明體" w:cs="Times New Roman" w:hint="eastAsia"/>
          <w:szCs w:val="24"/>
          <w:u w:val="single"/>
        </w:rPr>
        <w:t xml:space="preserve">  </w:t>
      </w:r>
      <w:r w:rsidRPr="00B3346C">
        <w:rPr>
          <w:rFonts w:ascii="標楷體" w:eastAsia="標楷體" w:hAnsi="標楷體" w:cs="Times New Roman" w:hint="eastAsia"/>
          <w:szCs w:val="24"/>
          <w:u w:val="single"/>
        </w:rPr>
        <w:t xml:space="preserve">                                                                     </w:t>
      </w:r>
    </w:p>
    <w:p w:rsidR="0061621D" w:rsidRDefault="00B3346C" w:rsidP="00B3346C">
      <w:pPr>
        <w:snapToGrid w:val="0"/>
        <w:spacing w:line="360" w:lineRule="auto"/>
        <w:rPr>
          <w:rFonts w:ascii="標楷體" w:eastAsia="標楷體" w:hAnsi="標楷體" w:cs="Times New Roman"/>
          <w:szCs w:val="24"/>
          <w:u w:val="single"/>
        </w:rPr>
      </w:pPr>
      <w:r w:rsidRPr="00B3346C">
        <w:rPr>
          <w:rFonts w:ascii="標楷體" w:eastAsia="標楷體" w:hAnsi="標楷體" w:cs="Times New Roman" w:hint="eastAsia"/>
          <w:szCs w:val="24"/>
        </w:rPr>
        <w:t>承攬商名稱：</w:t>
      </w:r>
      <w:r w:rsidRPr="00B3346C">
        <w:rPr>
          <w:rFonts w:ascii="標楷體" w:eastAsia="標楷體" w:hAnsi="標楷體" w:cs="Times New Roman" w:hint="eastAsia"/>
          <w:szCs w:val="24"/>
          <w:u w:val="single"/>
        </w:rPr>
        <w:t xml:space="preserve">                             </w:t>
      </w:r>
      <w:r w:rsidRPr="00B3346C">
        <w:rPr>
          <w:rFonts w:ascii="標楷體" w:eastAsia="標楷體" w:hAnsi="標楷體" w:cs="Times New Roman" w:hint="eastAsia"/>
          <w:szCs w:val="24"/>
        </w:rPr>
        <w:t xml:space="preserve">  作業期間：</w:t>
      </w:r>
      <w:r w:rsidRPr="00B3346C">
        <w:rPr>
          <w:rFonts w:ascii="標楷體" w:eastAsia="標楷體" w:hAnsi="標楷體" w:cs="Times New Roman" w:hint="eastAsia"/>
          <w:szCs w:val="24"/>
          <w:u w:val="single"/>
        </w:rPr>
        <w:t xml:space="preserve">                               </w:t>
      </w:r>
    </w:p>
    <w:p w:rsidR="00B3346C" w:rsidRPr="0061621D" w:rsidRDefault="0061621D" w:rsidP="00B3346C">
      <w:pPr>
        <w:snapToGrid w:val="0"/>
        <w:spacing w:line="360" w:lineRule="auto"/>
        <w:rPr>
          <w:rFonts w:ascii="標楷體" w:eastAsia="標楷體" w:hAnsi="標楷體" w:cs="Times New Roman"/>
          <w:szCs w:val="24"/>
        </w:rPr>
      </w:pPr>
      <w:r w:rsidRPr="0061621D">
        <w:rPr>
          <w:rFonts w:ascii="標楷體" w:eastAsia="標楷體" w:hAnsi="標楷體" w:cs="Times New Roman" w:hint="eastAsia"/>
          <w:szCs w:val="24"/>
        </w:rPr>
        <w:t>申請單位：</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 xml:space="preserve">  請購單號</w:t>
      </w:r>
      <w:r w:rsidRPr="00B3346C">
        <w:rPr>
          <w:rFonts w:ascii="標楷體" w:eastAsia="標楷體" w:hAnsi="標楷體" w:cs="Times New Roman" w:hint="eastAsia"/>
          <w:szCs w:val="24"/>
        </w:rPr>
        <w:t>：</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 xml:space="preserve">  </w:t>
      </w:r>
      <w:r w:rsidR="00B3346C" w:rsidRPr="0061621D">
        <w:rPr>
          <w:rFonts w:ascii="標楷體" w:eastAsia="標楷體" w:hAnsi="標楷體" w:cs="Times New Roman" w:hint="eastAsia"/>
          <w:szCs w:val="24"/>
        </w:rPr>
        <w:t xml:space="preserve">                                          </w:t>
      </w:r>
    </w:p>
    <w:p w:rsidR="00B3346C" w:rsidRPr="00B3346C" w:rsidRDefault="00B3346C" w:rsidP="00B3346C">
      <w:pPr>
        <w:ind w:firstLineChars="200" w:firstLine="480"/>
        <w:rPr>
          <w:rFonts w:ascii="標楷體" w:eastAsia="標楷體" w:hAnsi="標楷體" w:cs="DFKaiShu-SB-Estd-BF"/>
          <w:kern w:val="0"/>
          <w:szCs w:val="24"/>
        </w:rPr>
      </w:pPr>
      <w:r w:rsidRPr="00B3346C">
        <w:rPr>
          <w:rFonts w:ascii="標楷體" w:eastAsia="標楷體" w:hAnsi="標楷體" w:cs="Times New Roman" w:hint="eastAsia"/>
          <w:szCs w:val="24"/>
        </w:rPr>
        <w:t>本承攬商已被</w:t>
      </w:r>
      <w:r w:rsidR="0061621D">
        <w:rPr>
          <w:rFonts w:ascii="標楷體" w:eastAsia="標楷體" w:hAnsi="標楷體" w:cs="Times New Roman" w:hint="eastAsia"/>
          <w:szCs w:val="24"/>
        </w:rPr>
        <w:t>亞洲</w:t>
      </w:r>
      <w:r w:rsidRPr="00B3346C">
        <w:rPr>
          <w:rFonts w:ascii="標楷體" w:eastAsia="標楷體" w:hAnsi="標楷體" w:cs="Times New Roman" w:hint="eastAsia"/>
          <w:szCs w:val="24"/>
        </w:rPr>
        <w:t>大學經辦單位告知施工場所之工作環境、危害因素等告知事項，同時將針對可能危害因素，</w:t>
      </w:r>
      <w:proofErr w:type="gramStart"/>
      <w:r w:rsidRPr="00B3346C">
        <w:rPr>
          <w:rFonts w:ascii="標楷體" w:eastAsia="標楷體" w:hAnsi="標楷體" w:cs="Times New Roman" w:hint="eastAsia"/>
          <w:szCs w:val="24"/>
        </w:rPr>
        <w:t>採</w:t>
      </w:r>
      <w:proofErr w:type="gramEnd"/>
      <w:r w:rsidRPr="00B3346C">
        <w:rPr>
          <w:rFonts w:ascii="標楷體" w:eastAsia="標楷體" w:hAnsi="標楷體" w:cs="Times New Roman" w:hint="eastAsia"/>
          <w:szCs w:val="24"/>
        </w:rPr>
        <w:t>相對防範措施及管理如下：</w:t>
      </w:r>
    </w:p>
    <w:tbl>
      <w:tblPr>
        <w:tblW w:w="98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13"/>
        <w:gridCol w:w="2848"/>
        <w:gridCol w:w="3033"/>
        <w:gridCol w:w="199"/>
      </w:tblGrid>
      <w:tr w:rsidR="00B3346C" w:rsidRPr="00B3346C" w:rsidTr="000A40A5">
        <w:trPr>
          <w:cantSplit/>
          <w:trHeight w:val="4839"/>
        </w:trPr>
        <w:tc>
          <w:tcPr>
            <w:tcW w:w="9893" w:type="dxa"/>
            <w:gridSpan w:val="4"/>
            <w:tcBorders>
              <w:top w:val="single" w:sz="12" w:space="0" w:color="auto"/>
              <w:bottom w:val="nil"/>
            </w:tcBorders>
            <w:vAlign w:val="center"/>
          </w:tcPr>
          <w:p w:rsidR="00B3346C" w:rsidRPr="00B3346C" w:rsidRDefault="00B3346C" w:rsidP="00B3346C">
            <w:pPr>
              <w:spacing w:after="120" w:line="320" w:lineRule="exact"/>
              <w:ind w:left="57" w:right="57"/>
              <w:rPr>
                <w:rFonts w:ascii="Times New Roman" w:eastAsia="標楷體" w:hAnsi="Times New Roman" w:cs="Times New Roman"/>
                <w:b/>
                <w:szCs w:val="24"/>
              </w:rPr>
            </w:pPr>
            <w:r w:rsidRPr="00B3346C">
              <w:rPr>
                <w:rFonts w:ascii="Times New Roman" w:eastAsia="標楷體" w:hAnsi="Times New Roman" w:cs="Times New Roman"/>
                <w:b/>
                <w:szCs w:val="24"/>
              </w:rPr>
              <w:t>一、基本遵守事項</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szCs w:val="24"/>
              </w:rPr>
              <w:t>1.</w:t>
            </w:r>
            <w:r w:rsidRPr="00B3346C">
              <w:rPr>
                <w:rFonts w:ascii="Times New Roman" w:eastAsia="標楷體" w:hAnsi="Times New Roman" w:cs="Times New Roman"/>
                <w:szCs w:val="24"/>
              </w:rPr>
              <w:tab/>
            </w:r>
            <w:r w:rsidRPr="00B3346C">
              <w:rPr>
                <w:rFonts w:ascii="Times New Roman" w:eastAsia="標楷體" w:hAnsi="Times New Roman" w:cs="Times New Roman" w:hint="eastAsia"/>
                <w:szCs w:val="24"/>
              </w:rPr>
              <w:t>承攬商必須遵守本校訂定之安全衛生管理規章及有關法令等規定。</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 xml:space="preserve">2. </w:t>
            </w:r>
            <w:r w:rsidRPr="00B3346C">
              <w:rPr>
                <w:rFonts w:ascii="Times New Roman" w:eastAsia="標楷體" w:hAnsi="Times New Roman" w:cs="Times New Roman" w:hint="eastAsia"/>
                <w:szCs w:val="24"/>
              </w:rPr>
              <w:t>承攬商應防止意外事故發生，須設置符合規定之必要安全衛設備及措施，以消除工作場所可能潛在危險。</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3.</w:t>
            </w:r>
            <w:r w:rsidRPr="00B3346C">
              <w:rPr>
                <w:rFonts w:ascii="Times New Roman" w:eastAsia="標楷體" w:hAnsi="Times New Roman" w:cs="Times New Roman" w:hint="eastAsia"/>
                <w:szCs w:val="24"/>
              </w:rPr>
              <w:tab/>
            </w:r>
            <w:r w:rsidRPr="00B3346C">
              <w:rPr>
                <w:rFonts w:ascii="Times New Roman" w:eastAsia="標楷體" w:hAnsi="Times New Roman" w:cs="Times New Roman" w:hint="eastAsia"/>
                <w:szCs w:val="24"/>
              </w:rPr>
              <w:t>承攬商應對所僱用之人員，於工作期間須投保「勞工保險」或意外險等，以維護受</w:t>
            </w:r>
            <w:proofErr w:type="gramStart"/>
            <w:r w:rsidRPr="00B3346C">
              <w:rPr>
                <w:rFonts w:ascii="Times New Roman" w:eastAsia="標楷體" w:hAnsi="Times New Roman" w:cs="Times New Roman" w:hint="eastAsia"/>
                <w:szCs w:val="24"/>
              </w:rPr>
              <w:t>僱</w:t>
            </w:r>
            <w:proofErr w:type="gramEnd"/>
            <w:r w:rsidRPr="00B3346C">
              <w:rPr>
                <w:rFonts w:ascii="Times New Roman" w:eastAsia="標楷體" w:hAnsi="Times New Roman" w:cs="Times New Roman" w:hint="eastAsia"/>
                <w:szCs w:val="24"/>
              </w:rPr>
              <w:t>人員權益。</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4.</w:t>
            </w:r>
            <w:r w:rsidRPr="00B3346C">
              <w:rPr>
                <w:rFonts w:ascii="Times New Roman" w:eastAsia="標楷體" w:hAnsi="Times New Roman" w:cs="Times New Roman" w:hint="eastAsia"/>
                <w:szCs w:val="24"/>
              </w:rPr>
              <w:tab/>
            </w:r>
            <w:r w:rsidRPr="00B3346C">
              <w:rPr>
                <w:rFonts w:ascii="Times New Roman" w:eastAsia="標楷體" w:hAnsi="Times New Roman" w:cs="Times New Roman" w:hint="eastAsia"/>
                <w:szCs w:val="24"/>
              </w:rPr>
              <w:t>承攬商作業人員進入工作場所，於作業</w:t>
            </w:r>
            <w:proofErr w:type="gramStart"/>
            <w:r w:rsidRPr="00B3346C">
              <w:rPr>
                <w:rFonts w:ascii="Times New Roman" w:eastAsia="標楷體" w:hAnsi="Times New Roman" w:cs="Times New Roman" w:hint="eastAsia"/>
                <w:szCs w:val="24"/>
              </w:rPr>
              <w:t>期間，</w:t>
            </w:r>
            <w:proofErr w:type="gramEnd"/>
            <w:r w:rsidRPr="00B3346C">
              <w:rPr>
                <w:rFonts w:ascii="Times New Roman" w:eastAsia="標楷體" w:hAnsi="Times New Roman" w:cs="Times New Roman" w:hint="eastAsia"/>
                <w:szCs w:val="24"/>
              </w:rPr>
              <w:t>須配戴必要安全衛生防護具，其防護具由承攬商自行提供。</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5.</w:t>
            </w:r>
            <w:r w:rsidRPr="00B3346C">
              <w:rPr>
                <w:rFonts w:ascii="Times New Roman" w:eastAsia="標楷體" w:hAnsi="Times New Roman" w:cs="Times New Roman" w:hint="eastAsia"/>
                <w:szCs w:val="24"/>
              </w:rPr>
              <w:tab/>
            </w:r>
            <w:r w:rsidRPr="00B3346C">
              <w:rPr>
                <w:rFonts w:ascii="Times New Roman" w:eastAsia="標楷體" w:hAnsi="Times New Roman" w:cs="Times New Roman" w:hint="eastAsia"/>
                <w:szCs w:val="24"/>
              </w:rPr>
              <w:t>承攬商對所僱用之人員，應施以從事工作與預防災變所必要之安全衛生教育及訓練，並紀錄供備查。</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 xml:space="preserve">6. </w:t>
            </w:r>
            <w:r w:rsidRPr="00B3346C">
              <w:rPr>
                <w:rFonts w:ascii="Times New Roman" w:eastAsia="標楷體" w:hAnsi="Times New Roman" w:cs="Times New Roman" w:hint="eastAsia"/>
                <w:szCs w:val="24"/>
              </w:rPr>
              <w:t>對於勞動主管機關指定危險性機械或設備，須經勞動主管機關檢查合格，同時其操作人員應經勞動主管機關認可之訓練或經技能檢定之合格人員充任。</w:t>
            </w:r>
          </w:p>
          <w:p w:rsidR="00B3346C" w:rsidRPr="00B3346C" w:rsidRDefault="00B3346C" w:rsidP="00B3346C">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7.</w:t>
            </w:r>
            <w:r w:rsidRPr="00B3346C">
              <w:rPr>
                <w:rFonts w:ascii="Times New Roman" w:eastAsia="標楷體" w:hAnsi="Times New Roman" w:cs="Times New Roman" w:hint="eastAsia"/>
                <w:szCs w:val="24"/>
              </w:rPr>
              <w:tab/>
            </w:r>
            <w:r w:rsidRPr="00B3346C">
              <w:rPr>
                <w:rFonts w:ascii="Times New Roman" w:eastAsia="標楷體" w:hAnsi="Times New Roman" w:cs="Times New Roman" w:hint="eastAsia"/>
                <w:szCs w:val="24"/>
              </w:rPr>
              <w:t>承攬商於工作場所內使用具有危害性之化學品，應依勞動主管機規定予標示、製備清單及揭示安全資料表，並採取必要之通識措施，同時須於進場前先提供經辦單位備查。</w:t>
            </w:r>
          </w:p>
          <w:p w:rsidR="00CD760E" w:rsidRPr="00B3346C" w:rsidRDefault="00B3346C" w:rsidP="002D2B50">
            <w:pPr>
              <w:spacing w:line="320" w:lineRule="exact"/>
              <w:ind w:left="681" w:right="57" w:hanging="284"/>
              <w:rPr>
                <w:rFonts w:ascii="Times New Roman" w:eastAsia="標楷體" w:hAnsi="Times New Roman" w:cs="Times New Roman"/>
                <w:szCs w:val="24"/>
              </w:rPr>
            </w:pPr>
            <w:r w:rsidRPr="00B3346C">
              <w:rPr>
                <w:rFonts w:ascii="Times New Roman" w:eastAsia="標楷體" w:hAnsi="Times New Roman" w:cs="Times New Roman" w:hint="eastAsia"/>
                <w:szCs w:val="24"/>
              </w:rPr>
              <w:t xml:space="preserve">8. </w:t>
            </w:r>
            <w:r w:rsidRPr="00B3346C">
              <w:rPr>
                <w:rFonts w:ascii="Times New Roman" w:eastAsia="標楷體" w:hAnsi="Times New Roman" w:cs="Times New Roman" w:hint="eastAsia"/>
                <w:szCs w:val="24"/>
              </w:rPr>
              <w:t>承攬商須依「職業安全衛生管理辦法」規定，於每日作業前實施作業前安全裝備自動檢查及機具檢點並紀錄備查；另經協議認定為危險作業，其工作區域須設置警告標示、管制人員出入等，以維護師生安全。</w:t>
            </w:r>
          </w:p>
        </w:tc>
      </w:tr>
      <w:tr w:rsidR="00B3346C" w:rsidRPr="00B3346C" w:rsidTr="000A40A5">
        <w:trPr>
          <w:cantSplit/>
          <w:trHeight w:hRule="exact" w:val="567"/>
        </w:trPr>
        <w:tc>
          <w:tcPr>
            <w:tcW w:w="9893" w:type="dxa"/>
            <w:gridSpan w:val="4"/>
            <w:tcBorders>
              <w:top w:val="nil"/>
              <w:bottom w:val="nil"/>
            </w:tcBorders>
            <w:vAlign w:val="center"/>
          </w:tcPr>
          <w:p w:rsidR="00B3346C" w:rsidRPr="00B3346C" w:rsidRDefault="00B3346C" w:rsidP="00B3346C">
            <w:pPr>
              <w:spacing w:line="320" w:lineRule="exact"/>
              <w:ind w:left="57" w:right="57"/>
              <w:rPr>
                <w:rFonts w:ascii="Times New Roman" w:eastAsia="標楷體" w:hAnsi="Times New Roman" w:cs="Times New Roman"/>
                <w:b/>
                <w:szCs w:val="24"/>
              </w:rPr>
            </w:pPr>
            <w:r w:rsidRPr="00B3346C">
              <w:rPr>
                <w:rFonts w:ascii="Times New Roman" w:eastAsia="標楷體" w:hAnsi="Times New Roman" w:cs="Times New Roman"/>
                <w:b/>
                <w:szCs w:val="24"/>
              </w:rPr>
              <w:t>二、作業項目</w:t>
            </w:r>
          </w:p>
        </w:tc>
      </w:tr>
      <w:tr w:rsidR="00B3346C" w:rsidRPr="00B3346C" w:rsidTr="00561162">
        <w:trPr>
          <w:cantSplit/>
          <w:trHeight w:val="2541"/>
        </w:trPr>
        <w:tc>
          <w:tcPr>
            <w:tcW w:w="3813" w:type="dxa"/>
            <w:tcBorders>
              <w:top w:val="nil"/>
              <w:bottom w:val="nil"/>
              <w:right w:val="nil"/>
            </w:tcBorders>
          </w:tcPr>
          <w:p w:rsidR="00B3346C" w:rsidRPr="00B3346C" w:rsidRDefault="00561162" w:rsidP="00561162">
            <w:pPr>
              <w:tabs>
                <w:tab w:val="left" w:pos="612"/>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w:t>
            </w:r>
            <w:r w:rsidR="00B3346C" w:rsidRPr="00B3346C">
              <w:rPr>
                <w:rFonts w:ascii="Times New Roman" w:eastAsia="標楷體" w:hAnsi="Times New Roman" w:cs="Times New Roman"/>
                <w:szCs w:val="24"/>
              </w:rPr>
              <w:t>高架作業</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2.</w:t>
            </w:r>
            <w:proofErr w:type="gramStart"/>
            <w:r w:rsidR="00B3346C" w:rsidRPr="00B3346C">
              <w:rPr>
                <w:rFonts w:ascii="Times New Roman" w:eastAsia="標楷體" w:hAnsi="Times New Roman" w:cs="Times New Roman"/>
                <w:szCs w:val="24"/>
              </w:rPr>
              <w:t>組模</w:t>
            </w:r>
            <w:proofErr w:type="gramEnd"/>
            <w:r w:rsidR="00B3346C" w:rsidRPr="00B3346C">
              <w:rPr>
                <w:rFonts w:ascii="Times New Roman" w:eastAsia="標楷體" w:hAnsi="Times New Roman" w:cs="Times New Roman"/>
                <w:szCs w:val="24"/>
              </w:rPr>
              <w:t>、拆模</w:t>
            </w:r>
          </w:p>
          <w:p w:rsidR="00B3346C" w:rsidRPr="00B3346C" w:rsidRDefault="00561162" w:rsidP="00561162">
            <w:pPr>
              <w:tabs>
                <w:tab w:val="left" w:pos="851"/>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3.</w:t>
            </w:r>
            <w:r w:rsidR="00B3346C" w:rsidRPr="00B3346C">
              <w:rPr>
                <w:rFonts w:ascii="Times New Roman" w:eastAsia="標楷體" w:hAnsi="Times New Roman" w:cs="Times New Roman"/>
                <w:szCs w:val="24"/>
              </w:rPr>
              <w:t>木料切割</w:t>
            </w:r>
          </w:p>
          <w:p w:rsidR="00B3346C" w:rsidRPr="00B3346C" w:rsidRDefault="00561162" w:rsidP="00561162">
            <w:pPr>
              <w:tabs>
                <w:tab w:val="left" w:pos="851"/>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4.</w:t>
            </w:r>
            <w:r w:rsidR="00B3346C" w:rsidRPr="00B3346C">
              <w:rPr>
                <w:rFonts w:ascii="Times New Roman" w:eastAsia="標楷體" w:hAnsi="Times New Roman" w:cs="Times New Roman"/>
                <w:szCs w:val="24"/>
              </w:rPr>
              <w:t>施工架組立、拆卸</w:t>
            </w:r>
          </w:p>
          <w:p w:rsidR="00B3346C" w:rsidRPr="00B3346C" w:rsidRDefault="00561162" w:rsidP="00561162">
            <w:pPr>
              <w:tabs>
                <w:tab w:val="left" w:pos="851"/>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5.</w:t>
            </w:r>
            <w:r w:rsidR="00B3346C" w:rsidRPr="00B3346C">
              <w:rPr>
                <w:rFonts w:ascii="Times New Roman" w:eastAsia="標楷體" w:hAnsi="Times New Roman" w:cs="Times New Roman"/>
                <w:szCs w:val="24"/>
              </w:rPr>
              <w:t>鋼筋組配</w:t>
            </w:r>
          </w:p>
          <w:p w:rsidR="00B3346C" w:rsidRPr="00B3346C" w:rsidRDefault="00561162" w:rsidP="00561162">
            <w:pPr>
              <w:tabs>
                <w:tab w:val="left" w:pos="851"/>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6.</w:t>
            </w:r>
            <w:r w:rsidR="00B3346C" w:rsidRPr="00B3346C">
              <w:rPr>
                <w:rFonts w:ascii="Times New Roman" w:eastAsia="標楷體" w:hAnsi="Times New Roman" w:cs="Times New Roman"/>
                <w:szCs w:val="24"/>
              </w:rPr>
              <w:t>氣體切割</w:t>
            </w:r>
          </w:p>
          <w:p w:rsidR="00B3346C" w:rsidRPr="00B3346C" w:rsidRDefault="00561162" w:rsidP="00561162">
            <w:pPr>
              <w:tabs>
                <w:tab w:val="left" w:pos="851"/>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7.</w:t>
            </w:r>
            <w:r w:rsidR="00B3346C" w:rsidRPr="00B3346C">
              <w:rPr>
                <w:rFonts w:ascii="Times New Roman" w:eastAsia="標楷體" w:hAnsi="Times New Roman" w:cs="Times New Roman"/>
                <w:szCs w:val="24"/>
              </w:rPr>
              <w:t>電焊</w:t>
            </w:r>
          </w:p>
        </w:tc>
        <w:tc>
          <w:tcPr>
            <w:tcW w:w="2848" w:type="dxa"/>
            <w:tcBorders>
              <w:top w:val="nil"/>
              <w:left w:val="nil"/>
              <w:bottom w:val="nil"/>
              <w:right w:val="nil"/>
            </w:tcBorders>
          </w:tcPr>
          <w:p w:rsidR="00B3346C" w:rsidRPr="00B3346C" w:rsidRDefault="00561162" w:rsidP="00561162">
            <w:pPr>
              <w:tabs>
                <w:tab w:val="left" w:pos="375"/>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8.</w:t>
            </w:r>
            <w:r w:rsidR="00C927F8">
              <w:rPr>
                <w:rFonts w:ascii="Times New Roman" w:eastAsia="標楷體" w:hAnsi="Times New Roman" w:cs="Times New Roman" w:hint="eastAsia"/>
                <w:szCs w:val="24"/>
              </w:rPr>
              <w:t>高壓</w:t>
            </w:r>
            <w:r w:rsidR="00B3346C" w:rsidRPr="00B3346C">
              <w:rPr>
                <w:rFonts w:ascii="Times New Roman" w:eastAsia="標楷體" w:hAnsi="Times New Roman" w:cs="Times New Roman"/>
                <w:szCs w:val="24"/>
              </w:rPr>
              <w:t>氣體</w:t>
            </w:r>
            <w:r w:rsidR="00C927F8">
              <w:rPr>
                <w:rFonts w:ascii="Times New Roman" w:eastAsia="標楷體" w:hAnsi="Times New Roman" w:cs="Times New Roman" w:hint="eastAsia"/>
                <w:szCs w:val="24"/>
              </w:rPr>
              <w:t>作業</w:t>
            </w:r>
          </w:p>
          <w:p w:rsidR="00B3346C" w:rsidRPr="00B3346C" w:rsidRDefault="00561162" w:rsidP="00561162">
            <w:pPr>
              <w:tabs>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9.</w:t>
            </w:r>
            <w:r w:rsidR="00136735">
              <w:rPr>
                <w:rFonts w:ascii="Times New Roman" w:eastAsia="標楷體" w:hAnsi="Times New Roman" w:cs="Times New Roman" w:hint="eastAsia"/>
                <w:szCs w:val="24"/>
              </w:rPr>
              <w:t>露天</w:t>
            </w:r>
            <w:r w:rsidR="00B3346C" w:rsidRPr="00B3346C">
              <w:rPr>
                <w:rFonts w:ascii="Times New Roman" w:eastAsia="標楷體" w:hAnsi="Times New Roman" w:cs="Times New Roman"/>
                <w:szCs w:val="24"/>
              </w:rPr>
              <w:t>開挖</w:t>
            </w:r>
          </w:p>
          <w:p w:rsidR="00B3346C" w:rsidRPr="00B3346C" w:rsidRDefault="00561162" w:rsidP="00561162">
            <w:pPr>
              <w:tabs>
                <w:tab w:val="left" w:pos="567"/>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10.</w:t>
            </w:r>
            <w:r w:rsidR="00B3346C" w:rsidRPr="00B3346C">
              <w:rPr>
                <w:rFonts w:ascii="Times New Roman" w:eastAsia="標楷體" w:hAnsi="Times New Roman" w:cs="Times New Roman"/>
                <w:szCs w:val="24"/>
              </w:rPr>
              <w:t>吊裝、搬運</w:t>
            </w:r>
          </w:p>
          <w:p w:rsidR="00B3346C" w:rsidRPr="00B3346C" w:rsidRDefault="00561162" w:rsidP="00561162">
            <w:pPr>
              <w:tabs>
                <w:tab w:val="left" w:pos="567"/>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11.</w:t>
            </w:r>
            <w:r w:rsidR="00B3346C" w:rsidRPr="00B3346C">
              <w:rPr>
                <w:rFonts w:ascii="Times New Roman" w:eastAsia="標楷體" w:hAnsi="Times New Roman" w:cs="Times New Roman"/>
                <w:szCs w:val="24"/>
              </w:rPr>
              <w:t>電氣安裝</w:t>
            </w:r>
          </w:p>
          <w:p w:rsidR="00B3346C" w:rsidRPr="00B3346C" w:rsidRDefault="00561162" w:rsidP="00561162">
            <w:pPr>
              <w:tabs>
                <w:tab w:val="left" w:pos="567"/>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12.</w:t>
            </w:r>
            <w:r w:rsidR="00B3346C" w:rsidRPr="00B3346C">
              <w:rPr>
                <w:rFonts w:ascii="Times New Roman" w:eastAsia="標楷體" w:hAnsi="Times New Roman" w:cs="Times New Roman"/>
                <w:szCs w:val="24"/>
              </w:rPr>
              <w:t>油漆、粉刷</w:t>
            </w:r>
          </w:p>
          <w:p w:rsidR="00B3346C" w:rsidRPr="00B3346C" w:rsidRDefault="00561162" w:rsidP="00561162">
            <w:pPr>
              <w:tabs>
                <w:tab w:val="left" w:pos="567"/>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13.</w:t>
            </w:r>
            <w:r w:rsidR="00B3346C" w:rsidRPr="00B3346C">
              <w:rPr>
                <w:rFonts w:ascii="Times New Roman" w:eastAsia="標楷體" w:hAnsi="Times New Roman" w:cs="Times New Roman"/>
                <w:szCs w:val="24"/>
              </w:rPr>
              <w:t>打樁作業</w:t>
            </w:r>
          </w:p>
          <w:p w:rsidR="00B3346C" w:rsidRPr="00B3346C" w:rsidRDefault="00561162" w:rsidP="00561162">
            <w:pPr>
              <w:tabs>
                <w:tab w:val="left" w:pos="567"/>
                <w:tab w:val="left" w:pos="851"/>
              </w:tabs>
              <w:spacing w:line="340" w:lineRule="exact"/>
              <w:ind w:left="11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14.</w:t>
            </w:r>
            <w:r w:rsidR="00B3346C" w:rsidRPr="00B3346C">
              <w:rPr>
                <w:rFonts w:ascii="Times New Roman" w:eastAsia="標楷體" w:hAnsi="Times New Roman" w:cs="Times New Roman"/>
                <w:szCs w:val="24"/>
              </w:rPr>
              <w:t>擋土支撐架設</w:t>
            </w:r>
          </w:p>
        </w:tc>
        <w:tc>
          <w:tcPr>
            <w:tcW w:w="3232" w:type="dxa"/>
            <w:gridSpan w:val="2"/>
            <w:tcBorders>
              <w:top w:val="nil"/>
              <w:left w:val="nil"/>
              <w:bottom w:val="nil"/>
            </w:tcBorders>
          </w:tcPr>
          <w:p w:rsidR="00B3346C" w:rsidRP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15.</w:t>
            </w:r>
            <w:r w:rsidR="00B3346C" w:rsidRPr="00B3346C">
              <w:rPr>
                <w:rFonts w:ascii="Times New Roman" w:eastAsia="標楷體" w:hAnsi="Times New Roman" w:cs="Times New Roman"/>
                <w:szCs w:val="24"/>
              </w:rPr>
              <w:t>預拌混凝土輸送</w:t>
            </w:r>
          </w:p>
          <w:p w:rsidR="00B3346C" w:rsidRP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16.</w:t>
            </w:r>
            <w:r w:rsidR="00B3346C" w:rsidRPr="00B3346C">
              <w:rPr>
                <w:rFonts w:ascii="Times New Roman" w:eastAsia="標楷體" w:hAnsi="Times New Roman" w:cs="Times New Roman"/>
                <w:szCs w:val="24"/>
              </w:rPr>
              <w:t>混凝土澆置作業</w:t>
            </w:r>
          </w:p>
          <w:p w:rsidR="00B3346C" w:rsidRPr="00B3346C" w:rsidRDefault="00561162" w:rsidP="00561162">
            <w:pPr>
              <w:tabs>
                <w:tab w:val="left" w:pos="567"/>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17.</w:t>
            </w:r>
            <w:r w:rsidR="00B3346C" w:rsidRPr="00B3346C">
              <w:rPr>
                <w:rFonts w:ascii="Times New Roman" w:eastAsia="標楷體" w:hAnsi="Times New Roman" w:cs="Times New Roman"/>
                <w:szCs w:val="24"/>
              </w:rPr>
              <w:t>電梯安裝</w:t>
            </w:r>
          </w:p>
          <w:p w:rsidR="00B3346C" w:rsidRPr="00B3346C" w:rsidRDefault="00561162" w:rsidP="00561162">
            <w:pPr>
              <w:tabs>
                <w:tab w:val="left" w:pos="567"/>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18.</w:t>
            </w:r>
            <w:r w:rsidR="00B3346C" w:rsidRPr="00B3346C">
              <w:rPr>
                <w:rFonts w:ascii="Times New Roman" w:eastAsia="標楷體" w:hAnsi="Times New Roman" w:cs="Times New Roman"/>
                <w:szCs w:val="24"/>
              </w:rPr>
              <w:t>游離輻射作業</w:t>
            </w:r>
          </w:p>
          <w:p w:rsidR="00B3346C" w:rsidRDefault="00561162" w:rsidP="00561162">
            <w:pPr>
              <w:tabs>
                <w:tab w:val="left" w:pos="567"/>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19.</w:t>
            </w:r>
            <w:r w:rsidR="00CD760E">
              <w:rPr>
                <w:rFonts w:ascii="Times New Roman" w:eastAsia="標楷體" w:hAnsi="Times New Roman" w:cs="Times New Roman" w:hint="eastAsia"/>
                <w:szCs w:val="24"/>
              </w:rPr>
              <w:t>清運作業</w:t>
            </w:r>
          </w:p>
          <w:p w:rsidR="00CD760E" w:rsidRPr="00B3346C" w:rsidRDefault="00561162" w:rsidP="00561162">
            <w:pPr>
              <w:tabs>
                <w:tab w:val="left" w:pos="567"/>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Pr>
                <w:rFonts w:ascii="Times New Roman" w:eastAsia="標楷體" w:hAnsi="Times New Roman" w:cs="Times New Roman" w:hint="eastAsia"/>
                <w:szCs w:val="24"/>
              </w:rPr>
              <w:t>20</w:t>
            </w:r>
            <w:r w:rsidR="00CD760E" w:rsidRPr="00B3346C">
              <w:rPr>
                <w:rFonts w:ascii="Times New Roman" w:eastAsia="標楷體" w:hAnsi="Times New Roman" w:cs="Times New Roman"/>
                <w:szCs w:val="24"/>
              </w:rPr>
              <w:t>.</w:t>
            </w:r>
            <w:r w:rsidR="00CD760E">
              <w:rPr>
                <w:rFonts w:ascii="Times New Roman" w:eastAsia="標楷體" w:hAnsi="Times New Roman" w:cs="Times New Roman" w:hint="eastAsia"/>
                <w:szCs w:val="24"/>
              </w:rPr>
              <w:t>其他</w:t>
            </w:r>
          </w:p>
        </w:tc>
      </w:tr>
      <w:tr w:rsidR="00B3346C" w:rsidRPr="00B3346C" w:rsidTr="000A40A5">
        <w:trPr>
          <w:cantSplit/>
          <w:trHeight w:hRule="exact" w:val="567"/>
        </w:trPr>
        <w:tc>
          <w:tcPr>
            <w:tcW w:w="9893" w:type="dxa"/>
            <w:gridSpan w:val="4"/>
            <w:tcBorders>
              <w:top w:val="nil"/>
              <w:bottom w:val="nil"/>
            </w:tcBorders>
            <w:vAlign w:val="center"/>
          </w:tcPr>
          <w:p w:rsidR="00B3346C" w:rsidRPr="00B3346C" w:rsidRDefault="00B3346C" w:rsidP="00B3346C">
            <w:pPr>
              <w:spacing w:line="280" w:lineRule="exact"/>
              <w:ind w:left="57" w:right="57"/>
              <w:rPr>
                <w:rFonts w:ascii="Times New Roman" w:eastAsia="標楷體" w:hAnsi="Times New Roman" w:cs="Times New Roman"/>
                <w:b/>
                <w:szCs w:val="24"/>
              </w:rPr>
            </w:pPr>
            <w:r w:rsidRPr="00B3346C">
              <w:rPr>
                <w:rFonts w:ascii="Times New Roman" w:eastAsia="標楷體" w:hAnsi="Times New Roman" w:cs="Times New Roman"/>
                <w:b/>
                <w:szCs w:val="24"/>
              </w:rPr>
              <w:t>三、可能之危害</w:t>
            </w:r>
          </w:p>
        </w:tc>
      </w:tr>
      <w:tr w:rsidR="00B3346C" w:rsidRPr="00B3346C" w:rsidTr="00561162">
        <w:trPr>
          <w:cantSplit/>
          <w:trHeight w:val="2866"/>
        </w:trPr>
        <w:tc>
          <w:tcPr>
            <w:tcW w:w="3813" w:type="dxa"/>
            <w:tcBorders>
              <w:top w:val="nil"/>
              <w:bottom w:val="single" w:sz="12" w:space="0" w:color="auto"/>
              <w:right w:val="nil"/>
            </w:tcBorders>
          </w:tcPr>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w:t>
            </w:r>
            <w:r w:rsidR="00B3346C" w:rsidRPr="00B3346C">
              <w:rPr>
                <w:rFonts w:ascii="Times New Roman" w:eastAsia="標楷體" w:hAnsi="Times New Roman" w:cs="Times New Roman"/>
                <w:szCs w:val="24"/>
              </w:rPr>
              <w:tab/>
            </w:r>
            <w:r w:rsidR="00B3346C" w:rsidRPr="00B3346C">
              <w:rPr>
                <w:rFonts w:ascii="Times New Roman" w:eastAsia="標楷體" w:hAnsi="Times New Roman" w:cs="Times New Roman"/>
                <w:szCs w:val="24"/>
              </w:rPr>
              <w:t>墜落、滾落</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2.</w:t>
            </w:r>
            <w:r w:rsidR="00B3346C" w:rsidRPr="00B3346C">
              <w:rPr>
                <w:rFonts w:ascii="Times New Roman" w:eastAsia="標楷體" w:hAnsi="Times New Roman" w:cs="Times New Roman"/>
                <w:szCs w:val="24"/>
              </w:rPr>
              <w:tab/>
            </w:r>
            <w:proofErr w:type="gramStart"/>
            <w:r w:rsidR="00B3346C" w:rsidRPr="00B3346C">
              <w:rPr>
                <w:rFonts w:ascii="Times New Roman" w:eastAsia="標楷體" w:hAnsi="Times New Roman" w:cs="Times New Roman"/>
                <w:szCs w:val="24"/>
              </w:rPr>
              <w:t>感</w:t>
            </w:r>
            <w:proofErr w:type="gramEnd"/>
            <w:r w:rsidR="00C927F8">
              <w:rPr>
                <w:rFonts w:ascii="Times New Roman" w:eastAsia="標楷體" w:hAnsi="Times New Roman" w:cs="Times New Roman" w:hint="eastAsia"/>
                <w:szCs w:val="24"/>
              </w:rPr>
              <w:t>(</w:t>
            </w:r>
            <w:r w:rsidR="00C927F8">
              <w:rPr>
                <w:rFonts w:ascii="Times New Roman" w:eastAsia="標楷體" w:hAnsi="Times New Roman" w:cs="Times New Roman" w:hint="eastAsia"/>
                <w:szCs w:val="24"/>
              </w:rPr>
              <w:t>觸</w:t>
            </w:r>
            <w:r w:rsidR="00C927F8">
              <w:rPr>
                <w:rFonts w:ascii="Times New Roman" w:eastAsia="標楷體" w:hAnsi="Times New Roman" w:cs="Times New Roman" w:hint="eastAsia"/>
                <w:szCs w:val="24"/>
              </w:rPr>
              <w:t>)</w:t>
            </w:r>
            <w:r w:rsidR="00B3346C" w:rsidRPr="00B3346C">
              <w:rPr>
                <w:rFonts w:ascii="Times New Roman" w:eastAsia="標楷體" w:hAnsi="Times New Roman" w:cs="Times New Roman"/>
                <w:szCs w:val="24"/>
              </w:rPr>
              <w:t>電</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3.</w:t>
            </w:r>
            <w:r w:rsidR="00B3346C" w:rsidRPr="00B3346C">
              <w:rPr>
                <w:rFonts w:ascii="Times New Roman" w:eastAsia="標楷體" w:hAnsi="Times New Roman" w:cs="Times New Roman"/>
                <w:szCs w:val="24"/>
              </w:rPr>
              <w:tab/>
            </w:r>
            <w:r w:rsidR="00B3346C" w:rsidRPr="00B3346C">
              <w:rPr>
                <w:rFonts w:ascii="Times New Roman" w:eastAsia="標楷體" w:hAnsi="Times New Roman" w:cs="Times New Roman"/>
                <w:szCs w:val="24"/>
              </w:rPr>
              <w:t>崩</w:t>
            </w:r>
            <w:r w:rsidR="00B3346C" w:rsidRPr="00B3346C">
              <w:rPr>
                <w:rFonts w:ascii="Times New Roman" w:eastAsia="標楷體" w:hAnsi="Times New Roman" w:cs="Times New Roman"/>
                <w:szCs w:val="24"/>
              </w:rPr>
              <w:t>(</w:t>
            </w:r>
            <w:r w:rsidR="00B3346C" w:rsidRPr="00B3346C">
              <w:rPr>
                <w:rFonts w:ascii="Times New Roman" w:eastAsia="標楷體" w:hAnsi="Times New Roman" w:cs="Times New Roman"/>
                <w:szCs w:val="24"/>
              </w:rPr>
              <w:t>倒</w:t>
            </w:r>
            <w:r w:rsidR="00B3346C" w:rsidRPr="00B3346C">
              <w:rPr>
                <w:rFonts w:ascii="Times New Roman" w:eastAsia="標楷體" w:hAnsi="Times New Roman" w:cs="Times New Roman"/>
                <w:szCs w:val="24"/>
              </w:rPr>
              <w:t>)</w:t>
            </w:r>
            <w:r w:rsidR="00B3346C" w:rsidRPr="00B3346C">
              <w:rPr>
                <w:rFonts w:ascii="Times New Roman" w:eastAsia="標楷體" w:hAnsi="Times New Roman" w:cs="Times New Roman"/>
                <w:szCs w:val="24"/>
              </w:rPr>
              <w:t>塌</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4.</w:t>
            </w:r>
            <w:r w:rsidR="00B3346C" w:rsidRPr="00B3346C">
              <w:rPr>
                <w:rFonts w:ascii="Times New Roman" w:eastAsia="標楷體" w:hAnsi="Times New Roman" w:cs="Times New Roman"/>
                <w:szCs w:val="24"/>
              </w:rPr>
              <w:tab/>
            </w:r>
            <w:r w:rsidR="00B3346C" w:rsidRPr="00B3346C">
              <w:rPr>
                <w:rFonts w:ascii="Times New Roman" w:eastAsia="標楷體" w:hAnsi="Times New Roman" w:cs="Times New Roman"/>
                <w:szCs w:val="24"/>
              </w:rPr>
              <w:t>物料掉落</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5.</w:t>
            </w:r>
            <w:r w:rsidR="00B3346C" w:rsidRPr="00B3346C">
              <w:rPr>
                <w:rFonts w:ascii="Times New Roman" w:eastAsia="標楷體" w:hAnsi="Times New Roman" w:cs="Times New Roman"/>
                <w:szCs w:val="24"/>
              </w:rPr>
              <w:tab/>
            </w:r>
            <w:r w:rsidR="00B3346C" w:rsidRPr="00B3346C">
              <w:rPr>
                <w:rFonts w:ascii="Times New Roman" w:eastAsia="標楷體" w:hAnsi="Times New Roman" w:cs="Times New Roman"/>
                <w:szCs w:val="24"/>
              </w:rPr>
              <w:t>跌倒</w:t>
            </w:r>
          </w:p>
          <w:p w:rsidR="00B3346C" w:rsidRPr="00B3346C" w:rsidRDefault="00561162" w:rsidP="00B3346C">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6.</w:t>
            </w:r>
            <w:r w:rsidR="00B3346C" w:rsidRPr="00B3346C">
              <w:rPr>
                <w:rFonts w:ascii="Times New Roman" w:eastAsia="標楷體" w:hAnsi="Times New Roman" w:cs="Times New Roman"/>
                <w:szCs w:val="24"/>
              </w:rPr>
              <w:tab/>
            </w:r>
            <w:r w:rsidR="00B3346C" w:rsidRPr="00B3346C">
              <w:rPr>
                <w:rFonts w:ascii="Times New Roman" w:eastAsia="標楷體" w:hAnsi="Times New Roman" w:cs="Times New Roman"/>
                <w:szCs w:val="24"/>
              </w:rPr>
              <w:t>衝撞、被撞</w:t>
            </w:r>
          </w:p>
          <w:p w:rsidR="00B3346C" w:rsidRPr="00B3346C" w:rsidRDefault="00561162" w:rsidP="006140AF">
            <w:pPr>
              <w:tabs>
                <w:tab w:val="left" w:pos="851"/>
                <w:tab w:val="left" w:pos="1134"/>
              </w:tabs>
              <w:spacing w:line="340" w:lineRule="exact"/>
              <w:ind w:left="426"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7.</w:t>
            </w:r>
            <w:r w:rsidR="00B3346C" w:rsidRPr="00B3346C">
              <w:rPr>
                <w:rFonts w:ascii="Times New Roman" w:eastAsia="標楷體" w:hAnsi="Times New Roman" w:cs="Times New Roman"/>
                <w:szCs w:val="24"/>
              </w:rPr>
              <w:t>夾、</w:t>
            </w:r>
            <w:proofErr w:type="gramStart"/>
            <w:r w:rsidR="00B3346C" w:rsidRPr="00B3346C">
              <w:rPr>
                <w:rFonts w:ascii="Times New Roman" w:eastAsia="標楷體" w:hAnsi="Times New Roman" w:cs="Times New Roman"/>
                <w:szCs w:val="24"/>
              </w:rPr>
              <w:t>捲</w:t>
            </w:r>
            <w:proofErr w:type="gramEnd"/>
            <w:r w:rsidR="00B3346C" w:rsidRPr="00B3346C">
              <w:rPr>
                <w:rFonts w:ascii="Times New Roman" w:eastAsia="標楷體" w:hAnsi="Times New Roman" w:cs="Times New Roman"/>
                <w:szCs w:val="24"/>
              </w:rPr>
              <w:t>、切、割、擦</w:t>
            </w:r>
            <w:r w:rsidR="006140AF">
              <w:rPr>
                <w:rFonts w:ascii="Times New Roman" w:eastAsia="標楷體" w:hAnsi="Times New Roman" w:cs="Times New Roman" w:hint="eastAsia"/>
                <w:szCs w:val="24"/>
              </w:rPr>
              <w:t>傷</w:t>
            </w:r>
          </w:p>
        </w:tc>
        <w:tc>
          <w:tcPr>
            <w:tcW w:w="2848" w:type="dxa"/>
            <w:tcBorders>
              <w:top w:val="nil"/>
              <w:left w:val="nil"/>
              <w:bottom w:val="single" w:sz="12" w:space="0" w:color="auto"/>
              <w:right w:val="nil"/>
            </w:tcBorders>
          </w:tcPr>
          <w:p w:rsidR="00B3346C" w:rsidRDefault="00561162" w:rsidP="00561162">
            <w:pPr>
              <w:tabs>
                <w:tab w:val="left" w:pos="615"/>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Pr>
                <w:rFonts w:ascii="Times New Roman" w:eastAsia="標楷體" w:hAnsi="Times New Roman" w:cs="Times New Roman" w:hint="eastAsia"/>
                <w:szCs w:val="24"/>
              </w:rPr>
              <w:t>8</w:t>
            </w:r>
            <w:r w:rsidR="00B3346C" w:rsidRPr="00B3346C">
              <w:rPr>
                <w:rFonts w:ascii="Times New Roman" w:eastAsia="標楷體" w:hAnsi="Times New Roman" w:cs="Times New Roman"/>
                <w:szCs w:val="24"/>
              </w:rPr>
              <w:t>.</w:t>
            </w:r>
            <w:r w:rsidR="00CD760E">
              <w:rPr>
                <w:rFonts w:ascii="Times New Roman" w:eastAsia="標楷體" w:hAnsi="Times New Roman" w:cs="Times New Roman" w:hint="eastAsia"/>
                <w:szCs w:val="24"/>
              </w:rPr>
              <w:t>火災</w:t>
            </w:r>
          </w:p>
          <w:p w:rsidR="00CD760E" w:rsidRPr="00B3346C" w:rsidRDefault="00561162" w:rsidP="00561162">
            <w:pPr>
              <w:tabs>
                <w:tab w:val="left" w:pos="615"/>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sidRPr="00B3346C">
              <w:rPr>
                <w:rFonts w:ascii="Times New Roman" w:eastAsia="標楷體" w:hAnsi="Times New Roman" w:cs="Times New Roman"/>
                <w:szCs w:val="24"/>
              </w:rPr>
              <w:t>9.</w:t>
            </w:r>
            <w:r w:rsidR="00CD760E" w:rsidRPr="00B3346C">
              <w:rPr>
                <w:rFonts w:ascii="Times New Roman" w:eastAsia="標楷體" w:hAnsi="Times New Roman" w:cs="Times New Roman"/>
                <w:szCs w:val="24"/>
              </w:rPr>
              <w:t>爆炸</w:t>
            </w:r>
          </w:p>
          <w:p w:rsidR="00B3346C" w:rsidRPr="00B3346C" w:rsidRDefault="00561162" w:rsidP="00561162">
            <w:pPr>
              <w:tabs>
                <w:tab w:val="left" w:pos="567"/>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10.</w:t>
            </w:r>
            <w:r w:rsidR="00B3346C" w:rsidRPr="00B3346C">
              <w:rPr>
                <w:rFonts w:ascii="Times New Roman" w:eastAsia="標楷體" w:hAnsi="Times New Roman" w:cs="Times New Roman"/>
                <w:szCs w:val="24"/>
              </w:rPr>
              <w:t>缺氧</w:t>
            </w:r>
          </w:p>
          <w:p w:rsidR="00B3346C" w:rsidRPr="00B3346C" w:rsidRDefault="00561162" w:rsidP="00561162">
            <w:pPr>
              <w:tabs>
                <w:tab w:val="left" w:pos="567"/>
                <w:tab w:val="left" w:pos="851"/>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11.</w:t>
            </w:r>
            <w:r w:rsidR="00B3346C" w:rsidRPr="00B3346C">
              <w:rPr>
                <w:rFonts w:ascii="Times New Roman" w:eastAsia="標楷體" w:hAnsi="Times New Roman" w:cs="Times New Roman"/>
                <w:szCs w:val="24"/>
              </w:rPr>
              <w:t>交通事故</w:t>
            </w:r>
          </w:p>
          <w:p w:rsidR="00B3346C" w:rsidRPr="00B3346C" w:rsidRDefault="00561162" w:rsidP="00561162">
            <w:pPr>
              <w:tabs>
                <w:tab w:val="left" w:pos="567"/>
                <w:tab w:val="left" w:pos="851"/>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12.</w:t>
            </w:r>
            <w:r w:rsidR="00C927F8">
              <w:rPr>
                <w:rFonts w:ascii="Times New Roman" w:eastAsia="標楷體" w:hAnsi="Times New Roman" w:cs="Times New Roman" w:hint="eastAsia"/>
                <w:szCs w:val="24"/>
              </w:rPr>
              <w:t>有害氣體</w:t>
            </w:r>
            <w:r w:rsidR="00B3346C" w:rsidRPr="00B3346C">
              <w:rPr>
                <w:rFonts w:ascii="Times New Roman" w:eastAsia="標楷體" w:hAnsi="Times New Roman" w:cs="Times New Roman"/>
                <w:szCs w:val="24"/>
              </w:rPr>
              <w:t>中毒</w:t>
            </w:r>
          </w:p>
          <w:p w:rsidR="00B3346C" w:rsidRPr="00B3346C" w:rsidRDefault="00561162" w:rsidP="00561162">
            <w:pPr>
              <w:tabs>
                <w:tab w:val="left" w:pos="567"/>
                <w:tab w:val="left" w:pos="851"/>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13.</w:t>
            </w:r>
            <w:r w:rsidR="00B3346C" w:rsidRPr="00B3346C">
              <w:rPr>
                <w:rFonts w:ascii="Times New Roman" w:eastAsia="標楷體" w:hAnsi="Times New Roman" w:cs="Times New Roman"/>
                <w:szCs w:val="24"/>
              </w:rPr>
              <w:t>溺水</w:t>
            </w:r>
          </w:p>
          <w:p w:rsidR="00C927F8" w:rsidRPr="00B3346C" w:rsidRDefault="00561162" w:rsidP="00561162">
            <w:pPr>
              <w:tabs>
                <w:tab w:val="left" w:pos="567"/>
                <w:tab w:val="left" w:pos="851"/>
              </w:tabs>
              <w:spacing w:line="340" w:lineRule="exact"/>
              <w:ind w:left="57" w:right="57" w:firstLineChars="25" w:firstLine="60"/>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14.</w:t>
            </w:r>
            <w:r w:rsidR="00B3346C" w:rsidRPr="00B3346C">
              <w:rPr>
                <w:rFonts w:ascii="Times New Roman" w:eastAsia="標楷體" w:hAnsi="Times New Roman" w:cs="Times New Roman"/>
                <w:szCs w:val="24"/>
              </w:rPr>
              <w:t>物體破裂</w:t>
            </w:r>
          </w:p>
        </w:tc>
        <w:tc>
          <w:tcPr>
            <w:tcW w:w="3232" w:type="dxa"/>
            <w:gridSpan w:val="2"/>
            <w:tcBorders>
              <w:top w:val="nil"/>
              <w:left w:val="nil"/>
              <w:bottom w:val="single" w:sz="12" w:space="0" w:color="auto"/>
            </w:tcBorders>
          </w:tcPr>
          <w:p w:rsidR="00CD760E"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sidRPr="00B3346C">
              <w:rPr>
                <w:rFonts w:ascii="Times New Roman" w:eastAsia="標楷體" w:hAnsi="Times New Roman" w:cs="Times New Roman"/>
                <w:szCs w:val="24"/>
              </w:rPr>
              <w:t>15.</w:t>
            </w:r>
            <w:r w:rsidR="00CD760E" w:rsidRPr="00B3346C">
              <w:rPr>
                <w:rFonts w:ascii="Times New Roman" w:eastAsia="標楷體" w:hAnsi="Times New Roman" w:cs="Times New Roman"/>
                <w:szCs w:val="24"/>
              </w:rPr>
              <w:t>粉塵危害</w:t>
            </w:r>
          </w:p>
          <w:p w:rsid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Pr>
                <w:rFonts w:ascii="Times New Roman" w:eastAsia="標楷體" w:hAnsi="Times New Roman" w:cs="Times New Roman"/>
                <w:szCs w:val="24"/>
              </w:rPr>
              <w:t>1</w:t>
            </w:r>
            <w:r w:rsidR="00CD760E">
              <w:rPr>
                <w:rFonts w:ascii="Times New Roman" w:eastAsia="標楷體" w:hAnsi="Times New Roman" w:cs="Times New Roman" w:hint="eastAsia"/>
                <w:szCs w:val="24"/>
              </w:rPr>
              <w:t>6</w:t>
            </w:r>
            <w:r w:rsidR="00B3346C" w:rsidRPr="00B3346C">
              <w:rPr>
                <w:rFonts w:ascii="Times New Roman" w:eastAsia="標楷體" w:hAnsi="Times New Roman" w:cs="Times New Roman"/>
                <w:szCs w:val="24"/>
              </w:rPr>
              <w:t>.</w:t>
            </w:r>
            <w:r w:rsidR="00CD760E">
              <w:rPr>
                <w:rFonts w:ascii="Times New Roman" w:eastAsia="標楷體" w:hAnsi="Times New Roman" w:cs="Times New Roman" w:hint="eastAsia"/>
                <w:szCs w:val="24"/>
              </w:rPr>
              <w:t>踩踏</w:t>
            </w:r>
          </w:p>
          <w:p w:rsidR="00CD760E" w:rsidRPr="00CD760E" w:rsidRDefault="00561162" w:rsidP="00CD760E">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CD760E" w:rsidRPr="00B3346C">
              <w:rPr>
                <w:rFonts w:ascii="Times New Roman" w:eastAsia="標楷體" w:hAnsi="Times New Roman" w:cs="Times New Roman"/>
                <w:szCs w:val="24"/>
              </w:rPr>
              <w:t>17.</w:t>
            </w:r>
            <w:r w:rsidR="00CD760E" w:rsidRPr="00B3346C">
              <w:rPr>
                <w:rFonts w:ascii="Times New Roman" w:eastAsia="標楷體" w:hAnsi="Times New Roman" w:cs="Times New Roman"/>
                <w:szCs w:val="24"/>
              </w:rPr>
              <w:t>異常氣壓</w:t>
            </w:r>
          </w:p>
          <w:p w:rsidR="00B3346C" w:rsidRP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18.</w:t>
            </w:r>
            <w:r w:rsidR="00B3346C" w:rsidRPr="00B3346C">
              <w:rPr>
                <w:rFonts w:ascii="Times New Roman" w:eastAsia="標楷體" w:hAnsi="Times New Roman" w:cs="Times New Roman"/>
                <w:szCs w:val="24"/>
              </w:rPr>
              <w:t>與高低溫之接觸</w:t>
            </w:r>
          </w:p>
          <w:p w:rsidR="00B3346C" w:rsidRP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19.</w:t>
            </w:r>
            <w:r w:rsidR="00B3346C" w:rsidRPr="00B3346C">
              <w:rPr>
                <w:rFonts w:ascii="Times New Roman" w:eastAsia="標楷體" w:hAnsi="Times New Roman" w:cs="Times New Roman" w:hint="eastAsia"/>
                <w:szCs w:val="24"/>
              </w:rPr>
              <w:t>化學物品傷害</w:t>
            </w:r>
          </w:p>
          <w:p w:rsidR="00B3346C" w:rsidRPr="00B3346C" w:rsidRDefault="00561162" w:rsidP="00B3346C">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20.</w:t>
            </w:r>
            <w:r w:rsidR="00B3346C" w:rsidRPr="00B3346C">
              <w:rPr>
                <w:rFonts w:ascii="Times New Roman" w:eastAsia="標楷體" w:hAnsi="Times New Roman" w:cs="Times New Roman"/>
                <w:szCs w:val="24"/>
              </w:rPr>
              <w:t>輻射曝露及污染</w:t>
            </w:r>
          </w:p>
          <w:p w:rsidR="00C927F8" w:rsidRPr="00B3346C" w:rsidRDefault="00561162" w:rsidP="00CD760E">
            <w:pPr>
              <w:tabs>
                <w:tab w:val="left" w:pos="567"/>
                <w:tab w:val="left" w:pos="851"/>
              </w:tabs>
              <w:spacing w:line="340" w:lineRule="exact"/>
              <w:ind w:left="57" w:right="57"/>
              <w:rPr>
                <w:rFonts w:ascii="Times New Roman" w:eastAsia="標楷體" w:hAnsi="Times New Roman" w:cs="Times New Roman"/>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B3346C" w:rsidRPr="00B3346C">
              <w:rPr>
                <w:rFonts w:ascii="Times New Roman" w:eastAsia="標楷體" w:hAnsi="Times New Roman" w:cs="Times New Roman"/>
                <w:szCs w:val="24"/>
              </w:rPr>
              <w:t>21.</w:t>
            </w:r>
            <w:r w:rsidR="00CD760E">
              <w:rPr>
                <w:rFonts w:ascii="Times New Roman" w:eastAsia="標楷體" w:hAnsi="Times New Roman" w:cs="Times New Roman" w:hint="eastAsia"/>
                <w:szCs w:val="24"/>
              </w:rPr>
              <w:t>其他</w:t>
            </w:r>
          </w:p>
        </w:tc>
      </w:tr>
      <w:tr w:rsidR="00B3346C" w:rsidRPr="00B3346C" w:rsidTr="000A40A5">
        <w:trPr>
          <w:gridAfter w:val="1"/>
          <w:wAfter w:w="199" w:type="dxa"/>
          <w:cantSplit/>
        </w:trPr>
        <w:tc>
          <w:tcPr>
            <w:tcW w:w="9694" w:type="dxa"/>
            <w:gridSpan w:val="3"/>
            <w:tcBorders>
              <w:top w:val="single" w:sz="12" w:space="0" w:color="auto"/>
              <w:bottom w:val="single" w:sz="12" w:space="0" w:color="auto"/>
            </w:tcBorders>
          </w:tcPr>
          <w:p w:rsidR="00B3346C" w:rsidRPr="00B3346C" w:rsidRDefault="00B3346C" w:rsidP="00B3346C">
            <w:pPr>
              <w:spacing w:before="120" w:after="120" w:line="340" w:lineRule="exact"/>
              <w:ind w:left="57" w:right="57"/>
              <w:rPr>
                <w:rFonts w:ascii="標楷體" w:eastAsia="標楷體" w:hAnsi="標楷體" w:cs="Times New Roman"/>
                <w:b/>
                <w:szCs w:val="24"/>
              </w:rPr>
            </w:pPr>
            <w:r w:rsidRPr="00B3346C">
              <w:rPr>
                <w:rFonts w:ascii="標楷體" w:eastAsia="標楷體" w:hAnsi="標楷體" w:cs="Times New Roman" w:hint="eastAsia"/>
                <w:b/>
                <w:szCs w:val="24"/>
              </w:rPr>
              <w:lastRenderedPageBreak/>
              <w:t>四、危害防止措施</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w:t>
            </w:r>
            <w:proofErr w:type="gramStart"/>
            <w:r w:rsidR="00B3346C" w:rsidRPr="00B3346C">
              <w:rPr>
                <w:rFonts w:ascii="標楷體" w:eastAsia="標楷體" w:hAnsi="標楷體" w:cs="Times New Roman" w:hint="eastAsia"/>
                <w:sz w:val="28"/>
                <w:szCs w:val="24"/>
              </w:rPr>
              <w:t>一</w:t>
            </w:r>
            <w:proofErr w:type="gramEnd"/>
            <w:r w:rsidR="00B3346C" w:rsidRPr="00B3346C">
              <w:rPr>
                <w:rFonts w:ascii="標楷體" w:eastAsia="標楷體" w:hAnsi="標楷體" w:cs="Times New Roman" w:hint="eastAsia"/>
                <w:sz w:val="28"/>
                <w:szCs w:val="24"/>
              </w:rPr>
              <w:t>) 墜落、滾落</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AC3AC8">
              <w:rPr>
                <w:rFonts w:ascii="標楷體" w:eastAsia="標楷體" w:hAnsi="標楷體" w:cs="Times New Roman" w:hint="eastAsia"/>
                <w:szCs w:val="24"/>
              </w:rPr>
              <w:t>1</w:t>
            </w:r>
            <w:r w:rsidR="00B3346C" w:rsidRPr="00B3346C">
              <w:rPr>
                <w:rFonts w:ascii="標楷體" w:eastAsia="標楷體" w:hAnsi="標楷體" w:cs="Times New Roman" w:hint="eastAsia"/>
                <w:szCs w:val="24"/>
              </w:rPr>
              <w:t>.</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二公尺以上地面或牆面開口部份應設置護</w:t>
            </w:r>
            <w:proofErr w:type="gramStart"/>
            <w:r w:rsidR="00B3346C" w:rsidRPr="00B3346C">
              <w:rPr>
                <w:rFonts w:ascii="標楷體" w:eastAsia="標楷體" w:hAnsi="標楷體" w:cs="Times New Roman" w:hint="eastAsia"/>
                <w:szCs w:val="24"/>
              </w:rPr>
              <w:t>欄或護蓋</w:t>
            </w:r>
            <w:proofErr w:type="gramEnd"/>
            <w:r w:rsidR="00B3346C" w:rsidRPr="00B3346C">
              <w:rPr>
                <w:rFonts w:ascii="標楷體" w:eastAsia="標楷體" w:hAnsi="標楷體" w:cs="Times New Roman" w:hint="eastAsia"/>
                <w:szCs w:val="24"/>
              </w:rPr>
              <w:t>；</w:t>
            </w:r>
            <w:proofErr w:type="gramStart"/>
            <w:r w:rsidR="00B3346C" w:rsidRPr="00B3346C">
              <w:rPr>
                <w:rFonts w:ascii="標楷體" w:eastAsia="標楷體" w:hAnsi="標楷體" w:cs="Times New Roman" w:hint="eastAsia"/>
                <w:szCs w:val="24"/>
              </w:rPr>
              <w:t>構台</w:t>
            </w:r>
            <w:proofErr w:type="gramEnd"/>
            <w:r w:rsidR="00B3346C" w:rsidRPr="00B3346C">
              <w:rPr>
                <w:rFonts w:ascii="標楷體" w:eastAsia="標楷體" w:hAnsi="標楷體" w:cs="Times New Roman" w:hint="eastAsia"/>
                <w:szCs w:val="24"/>
              </w:rPr>
              <w:t>、工作台四周應設置護欄；樓梯、階梯</w:t>
            </w:r>
            <w:proofErr w:type="gramStart"/>
            <w:r w:rsidR="00B3346C" w:rsidRPr="00B3346C">
              <w:rPr>
                <w:rFonts w:ascii="標楷體" w:eastAsia="標楷體" w:hAnsi="標楷體" w:cs="Times New Roman" w:hint="eastAsia"/>
                <w:szCs w:val="24"/>
              </w:rPr>
              <w:t>側邊應設置</w:t>
            </w:r>
            <w:proofErr w:type="gramEnd"/>
            <w:r w:rsidR="00B3346C" w:rsidRPr="00B3346C">
              <w:rPr>
                <w:rFonts w:ascii="標楷體" w:eastAsia="標楷體" w:hAnsi="標楷體" w:cs="Times New Roman" w:hint="eastAsia"/>
                <w:szCs w:val="24"/>
              </w:rPr>
              <w:t>扶手。</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AC3AC8">
              <w:rPr>
                <w:rFonts w:ascii="標楷體" w:eastAsia="標楷體" w:hAnsi="標楷體" w:cs="Times New Roman" w:hint="eastAsia"/>
                <w:szCs w:val="24"/>
              </w:rPr>
              <w:t>2</w:t>
            </w:r>
            <w:r w:rsidR="00B3346C" w:rsidRPr="00B3346C">
              <w:rPr>
                <w:rFonts w:ascii="標楷體" w:eastAsia="標楷體" w:hAnsi="標楷體" w:cs="Times New Roman" w:hint="eastAsia"/>
                <w:szCs w:val="24"/>
              </w:rPr>
              <w:t>.</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勞工於未設置工作平台、護欄等處從事高架作業時，應嚴格監督佩帶安全帶，必要時，其下方並設置安全網。</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AC3AC8">
              <w:rPr>
                <w:rFonts w:ascii="標楷體" w:eastAsia="標楷體" w:hAnsi="標楷體" w:cs="Times New Roman" w:hint="eastAsia"/>
                <w:szCs w:val="24"/>
              </w:rPr>
              <w:t>3</w:t>
            </w:r>
            <w:r w:rsidR="00B3346C" w:rsidRPr="00B3346C">
              <w:rPr>
                <w:rFonts w:ascii="標楷體" w:eastAsia="標楷體" w:hAnsi="標楷體" w:cs="Times New Roman" w:hint="eastAsia"/>
                <w:szCs w:val="24"/>
              </w:rPr>
              <w:t>.</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勞工有下列情事之</w:t>
            </w:r>
            <w:proofErr w:type="gramStart"/>
            <w:r w:rsidR="00B3346C" w:rsidRPr="00B3346C">
              <w:rPr>
                <w:rFonts w:ascii="標楷體" w:eastAsia="標楷體" w:hAnsi="標楷體" w:cs="Times New Roman" w:hint="eastAsia"/>
                <w:szCs w:val="24"/>
              </w:rPr>
              <w:t>一</w:t>
            </w:r>
            <w:proofErr w:type="gramEnd"/>
            <w:r w:rsidR="00B3346C" w:rsidRPr="00B3346C">
              <w:rPr>
                <w:rFonts w:ascii="標楷體" w:eastAsia="標楷體" w:hAnsi="標楷體" w:cs="Times New Roman" w:hint="eastAsia"/>
                <w:szCs w:val="24"/>
              </w:rPr>
              <w:t>者，承攬商不得使其從事高架作業。</w:t>
            </w:r>
          </w:p>
          <w:p w:rsidR="00B3346C" w:rsidRPr="00B3346C" w:rsidRDefault="00B3346C" w:rsidP="00B3346C">
            <w:pPr>
              <w:spacing w:line="340" w:lineRule="exact"/>
              <w:ind w:left="1560" w:right="57"/>
              <w:rPr>
                <w:rFonts w:ascii="標楷體" w:eastAsia="標楷體" w:hAnsi="標楷體" w:cs="Times New Roman"/>
                <w:szCs w:val="24"/>
              </w:rPr>
            </w:pPr>
            <w:r w:rsidRPr="00B3346C">
              <w:rPr>
                <w:rFonts w:ascii="標楷體" w:eastAsia="標楷體" w:hAnsi="標楷體" w:cs="Times New Roman" w:hint="eastAsia"/>
                <w:szCs w:val="24"/>
              </w:rPr>
              <w:t>a.酒醉或有酒醉之虞者。</w:t>
            </w:r>
          </w:p>
          <w:p w:rsidR="00B3346C" w:rsidRPr="00B3346C" w:rsidRDefault="00B3346C" w:rsidP="00B3346C">
            <w:pPr>
              <w:spacing w:line="340" w:lineRule="exact"/>
              <w:ind w:left="1560" w:right="57"/>
              <w:rPr>
                <w:rFonts w:ascii="標楷體" w:eastAsia="標楷體" w:hAnsi="標楷體" w:cs="Times New Roman"/>
                <w:szCs w:val="24"/>
              </w:rPr>
            </w:pPr>
            <w:r w:rsidRPr="00B3346C">
              <w:rPr>
                <w:rFonts w:ascii="標楷體" w:eastAsia="標楷體" w:hAnsi="標楷體" w:cs="Times New Roman" w:hint="eastAsia"/>
                <w:szCs w:val="24"/>
              </w:rPr>
              <w:t>b.身體虛弱，經醫師診斷認為身體狀況不良者。</w:t>
            </w:r>
          </w:p>
          <w:p w:rsidR="00B3346C" w:rsidRPr="00B3346C" w:rsidRDefault="00B3346C" w:rsidP="00B3346C">
            <w:pPr>
              <w:spacing w:line="340" w:lineRule="exact"/>
              <w:ind w:left="1560" w:right="57"/>
              <w:rPr>
                <w:rFonts w:ascii="標楷體" w:eastAsia="標楷體" w:hAnsi="標楷體" w:cs="Times New Roman"/>
                <w:szCs w:val="24"/>
              </w:rPr>
            </w:pPr>
            <w:r w:rsidRPr="00B3346C">
              <w:rPr>
                <w:rFonts w:ascii="標楷體" w:eastAsia="標楷體" w:hAnsi="標楷體" w:cs="Times New Roman" w:hint="eastAsia"/>
                <w:szCs w:val="24"/>
              </w:rPr>
              <w:t>c.情緒不穩定，有安全顧慮者。</w:t>
            </w:r>
          </w:p>
          <w:p w:rsidR="00B3346C" w:rsidRPr="00B3346C" w:rsidRDefault="00B3346C" w:rsidP="00B3346C">
            <w:pPr>
              <w:spacing w:line="340" w:lineRule="exact"/>
              <w:ind w:left="1560" w:right="57"/>
              <w:rPr>
                <w:rFonts w:ascii="標楷體" w:eastAsia="標楷體" w:hAnsi="標楷體" w:cs="Times New Roman"/>
                <w:szCs w:val="24"/>
              </w:rPr>
            </w:pPr>
            <w:r w:rsidRPr="00B3346C">
              <w:rPr>
                <w:rFonts w:ascii="標楷體" w:eastAsia="標楷體" w:hAnsi="標楷體" w:cs="Times New Roman" w:hint="eastAsia"/>
                <w:szCs w:val="24"/>
              </w:rPr>
              <w:t>d.勞工自覺不適從事該項工作者。</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AC3AC8">
              <w:rPr>
                <w:rFonts w:ascii="標楷體" w:eastAsia="標楷體" w:hAnsi="標楷體" w:cs="Times New Roman" w:hint="eastAsia"/>
                <w:szCs w:val="24"/>
              </w:rPr>
              <w:t>4</w:t>
            </w:r>
            <w:r w:rsidR="00B3346C" w:rsidRPr="00B3346C">
              <w:rPr>
                <w:rFonts w:ascii="標楷體" w:eastAsia="標楷體" w:hAnsi="標楷體" w:cs="Times New Roman" w:hint="eastAsia"/>
                <w:szCs w:val="24"/>
              </w:rPr>
              <w:t>.</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施工架或鋁</w:t>
            </w:r>
            <w:proofErr w:type="gramStart"/>
            <w:r w:rsidR="00B3346C" w:rsidRPr="00B3346C">
              <w:rPr>
                <w:rFonts w:ascii="標楷體" w:eastAsia="標楷體" w:hAnsi="標楷體" w:cs="Times New Roman" w:hint="eastAsia"/>
                <w:szCs w:val="24"/>
              </w:rPr>
              <w:t>梯設器</w:t>
            </w:r>
            <w:proofErr w:type="gramEnd"/>
            <w:r w:rsidR="00B3346C" w:rsidRPr="00B3346C">
              <w:rPr>
                <w:rFonts w:ascii="標楷體" w:eastAsia="標楷體" w:hAnsi="標楷體" w:cs="Times New Roman" w:hint="eastAsia"/>
                <w:szCs w:val="24"/>
              </w:rPr>
              <w:t>使用符合法令標準。</w:t>
            </w:r>
          </w:p>
          <w:p w:rsid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AC3AC8">
              <w:rPr>
                <w:rFonts w:ascii="標楷體" w:eastAsia="標楷體" w:hAnsi="標楷體" w:cs="Times New Roman" w:hint="eastAsia"/>
                <w:szCs w:val="24"/>
              </w:rPr>
              <w:t>5</w:t>
            </w:r>
            <w:r w:rsidR="00B3346C" w:rsidRPr="00B3346C">
              <w:rPr>
                <w:rFonts w:ascii="標楷體" w:eastAsia="標楷體" w:hAnsi="標楷體" w:cs="Times New Roman" w:hint="eastAsia"/>
                <w:szCs w:val="24"/>
              </w:rPr>
              <w:t>.</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鋁梯作業應夥同作業。</w:t>
            </w:r>
          </w:p>
          <w:p w:rsidR="00B16B08" w:rsidRPr="00AC3AC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6.</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B16B08" w:rsidRPr="00AC3AC8">
              <w:rPr>
                <w:rFonts w:ascii="標楷體" w:eastAsia="標楷體" w:hAnsi="標楷體" w:cs="Times New Roman" w:hint="eastAsia"/>
                <w:szCs w:val="24"/>
              </w:rPr>
              <w:t>於屋頂從事作業時，應</w:t>
            </w:r>
            <w:proofErr w:type="gramStart"/>
            <w:r w:rsidR="00B16B08" w:rsidRPr="00AC3AC8">
              <w:rPr>
                <w:rFonts w:ascii="標楷體" w:eastAsia="標楷體" w:hAnsi="標楷體" w:cs="Times New Roman" w:hint="eastAsia"/>
                <w:szCs w:val="24"/>
              </w:rPr>
              <w:t>於屋架上</w:t>
            </w:r>
            <w:proofErr w:type="gramEnd"/>
            <w:r w:rsidR="00B16B08" w:rsidRPr="00AC3AC8">
              <w:rPr>
                <w:rFonts w:ascii="標楷體" w:eastAsia="標楷體" w:hAnsi="標楷體" w:cs="Times New Roman" w:hint="eastAsia"/>
                <w:szCs w:val="24"/>
              </w:rPr>
              <w:t>設置適當強度，且寬度在三十公分以上之踏板或裝設安全護網。</w:t>
            </w:r>
          </w:p>
          <w:p w:rsidR="00B16B08" w:rsidRPr="00AC3AC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7.</w:t>
            </w:r>
            <w:r w:rsidR="00B16B08" w:rsidRPr="00AC3AC8">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proofErr w:type="gramStart"/>
            <w:r w:rsidR="00B16B08" w:rsidRPr="00AC3AC8">
              <w:rPr>
                <w:rFonts w:ascii="標楷體" w:eastAsia="標楷體" w:hAnsi="標楷體" w:cs="Times New Roman" w:hint="eastAsia"/>
                <w:szCs w:val="24"/>
              </w:rPr>
              <w:t>於高差超過</w:t>
            </w:r>
            <w:proofErr w:type="gramEnd"/>
            <w:r w:rsidR="00B16B08" w:rsidRPr="00AC3AC8">
              <w:rPr>
                <w:rFonts w:ascii="標楷體" w:eastAsia="標楷體" w:hAnsi="標楷體" w:cs="Times New Roman" w:hint="eastAsia"/>
                <w:szCs w:val="24"/>
              </w:rPr>
              <w:t>一．五公尺以上之場所作業時，應設置能使勞工安全上下之設備。(如：階梯、梯子)。</w:t>
            </w:r>
          </w:p>
          <w:p w:rsidR="00B16B08" w:rsidRPr="00AC3AC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8.</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B16B08" w:rsidRPr="00AC3AC8">
              <w:rPr>
                <w:rFonts w:ascii="標楷體" w:eastAsia="標楷體" w:hAnsi="標楷體" w:cs="Times New Roman" w:hint="eastAsia"/>
                <w:szCs w:val="24"/>
              </w:rPr>
              <w:t>使用之</w:t>
            </w:r>
            <w:proofErr w:type="gramStart"/>
            <w:r w:rsidR="00B16B08" w:rsidRPr="00AC3AC8">
              <w:rPr>
                <w:rFonts w:ascii="標楷體" w:eastAsia="標楷體" w:hAnsi="標楷體" w:cs="Times New Roman" w:hint="eastAsia"/>
                <w:szCs w:val="24"/>
              </w:rPr>
              <w:t>合梯應</w:t>
            </w:r>
            <w:proofErr w:type="gramEnd"/>
            <w:r w:rsidR="00B16B08" w:rsidRPr="00AC3AC8">
              <w:rPr>
                <w:rFonts w:ascii="標楷體" w:eastAsia="標楷體" w:hAnsi="標楷體" w:cs="Times New Roman" w:hint="eastAsia"/>
                <w:szCs w:val="24"/>
              </w:rPr>
              <w:t>具有堅固之構造、其材質不得有顯著之損傷、腐蝕等、</w:t>
            </w:r>
            <w:proofErr w:type="gramStart"/>
            <w:r w:rsidR="00B16B08" w:rsidRPr="00AC3AC8">
              <w:rPr>
                <w:rFonts w:ascii="標楷體" w:eastAsia="標楷體" w:hAnsi="標楷體" w:cs="Times New Roman" w:hint="eastAsia"/>
                <w:szCs w:val="24"/>
              </w:rPr>
              <w:t>梯腳</w:t>
            </w:r>
            <w:proofErr w:type="gramEnd"/>
            <w:r w:rsidR="00B16B08" w:rsidRPr="00AC3AC8">
              <w:rPr>
                <w:rFonts w:ascii="標楷體" w:eastAsia="標楷體" w:hAnsi="標楷體" w:cs="Times New Roman" w:hint="eastAsia"/>
                <w:szCs w:val="24"/>
              </w:rPr>
              <w:t>與地面之角度應在七十五度</w:t>
            </w:r>
            <w:proofErr w:type="gramStart"/>
            <w:r w:rsidR="00B16B08" w:rsidRPr="00AC3AC8">
              <w:rPr>
                <w:rFonts w:ascii="標楷體" w:eastAsia="標楷體" w:hAnsi="標楷體" w:cs="Times New Roman" w:hint="eastAsia"/>
                <w:szCs w:val="24"/>
              </w:rPr>
              <w:t>以內</w:t>
            </w:r>
            <w:proofErr w:type="gramEnd"/>
            <w:r w:rsidR="00B16B08" w:rsidRPr="00AC3AC8">
              <w:rPr>
                <w:rFonts w:ascii="標楷體" w:eastAsia="標楷體" w:hAnsi="標楷體" w:cs="Times New Roman" w:hint="eastAsia"/>
                <w:szCs w:val="24"/>
              </w:rPr>
              <w:t>，且兩</w:t>
            </w:r>
            <w:proofErr w:type="gramStart"/>
            <w:r w:rsidR="00B16B08" w:rsidRPr="00AC3AC8">
              <w:rPr>
                <w:rFonts w:ascii="標楷體" w:eastAsia="標楷體" w:hAnsi="標楷體" w:cs="Times New Roman" w:hint="eastAsia"/>
                <w:szCs w:val="24"/>
              </w:rPr>
              <w:t>梯腳間有繫材扣</w:t>
            </w:r>
            <w:proofErr w:type="gramEnd"/>
            <w:r w:rsidR="00B16B08" w:rsidRPr="00AC3AC8">
              <w:rPr>
                <w:rFonts w:ascii="標楷體" w:eastAsia="標楷體" w:hAnsi="標楷體" w:cs="Times New Roman" w:hint="eastAsia"/>
                <w:szCs w:val="24"/>
              </w:rPr>
              <w:t>牢、有安全防滑</w:t>
            </w:r>
            <w:proofErr w:type="gramStart"/>
            <w:r w:rsidR="00B16B08" w:rsidRPr="00AC3AC8">
              <w:rPr>
                <w:rFonts w:ascii="標楷體" w:eastAsia="標楷體" w:hAnsi="標楷體" w:cs="Times New Roman" w:hint="eastAsia"/>
                <w:szCs w:val="24"/>
              </w:rPr>
              <w:t>之梯</w:t>
            </w:r>
            <w:proofErr w:type="gramEnd"/>
            <w:r w:rsidR="00B16B08" w:rsidRPr="00AC3AC8">
              <w:rPr>
                <w:rFonts w:ascii="標楷體" w:eastAsia="標楷體" w:hAnsi="標楷體" w:cs="Times New Roman" w:hint="eastAsia"/>
                <w:szCs w:val="24"/>
              </w:rPr>
              <w:t>面。</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9.</w:t>
            </w: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有墜落危險之場所，應設置警告標示，並禁止與工作無關之人員進入</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10.</w:t>
            </w: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架設之通道有墜落之虞之場所，應置備高度九十公分以上之堅固扶手、營建使用之高度超過八公尺以上之階梯，應於每隔七公尺內設置平台一處。</w:t>
            </w:r>
          </w:p>
          <w:p w:rsid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11.</w:t>
            </w: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設置之固定梯子應具有堅固之構造、應等間隔設置</w:t>
            </w:r>
            <w:proofErr w:type="gramStart"/>
            <w:r w:rsidR="00B16B08" w:rsidRPr="00B16B08">
              <w:rPr>
                <w:rFonts w:ascii="標楷體" w:eastAsia="標楷體" w:hAnsi="標楷體" w:cs="Times New Roman" w:hint="eastAsia"/>
                <w:szCs w:val="24"/>
              </w:rPr>
              <w:t>踏條，踏條</w:t>
            </w:r>
            <w:proofErr w:type="gramEnd"/>
            <w:r w:rsidR="00B16B08" w:rsidRPr="00B16B08">
              <w:rPr>
                <w:rFonts w:ascii="標楷體" w:eastAsia="標楷體" w:hAnsi="標楷體" w:cs="Times New Roman" w:hint="eastAsia"/>
                <w:szCs w:val="24"/>
              </w:rPr>
              <w:t>應能</w:t>
            </w:r>
            <w:proofErr w:type="gramStart"/>
            <w:r w:rsidR="00B16B08" w:rsidRPr="00B16B08">
              <w:rPr>
                <w:rFonts w:ascii="標楷體" w:eastAsia="標楷體" w:hAnsi="標楷體" w:cs="Times New Roman" w:hint="eastAsia"/>
                <w:szCs w:val="24"/>
              </w:rPr>
              <w:t>防滑並避</w:t>
            </w:r>
            <w:proofErr w:type="gramEnd"/>
            <w:r w:rsidR="00B16B08" w:rsidRPr="00B16B08">
              <w:rPr>
                <w:rFonts w:ascii="標楷體" w:eastAsia="標楷體" w:hAnsi="標楷體" w:cs="Times New Roman" w:hint="eastAsia"/>
                <w:szCs w:val="24"/>
              </w:rPr>
              <w:t>免油污、</w:t>
            </w:r>
            <w:proofErr w:type="gramStart"/>
            <w:r w:rsidR="00B16B08" w:rsidRPr="00B16B08">
              <w:rPr>
                <w:rFonts w:ascii="標楷體" w:eastAsia="標楷體" w:hAnsi="標楷體" w:cs="Times New Roman" w:hint="eastAsia"/>
                <w:szCs w:val="24"/>
              </w:rPr>
              <w:t>踏條</w:t>
            </w:r>
            <w:proofErr w:type="gramEnd"/>
            <w:r w:rsidR="00B16B08" w:rsidRPr="00B16B08">
              <w:rPr>
                <w:rFonts w:ascii="標楷體" w:eastAsia="標楷體" w:hAnsi="標楷體" w:cs="Times New Roman" w:hint="eastAsia"/>
                <w:szCs w:val="24"/>
              </w:rPr>
              <w:t>與</w:t>
            </w:r>
            <w:proofErr w:type="gramStart"/>
            <w:r w:rsidR="00B16B08" w:rsidRPr="00B16B08">
              <w:rPr>
                <w:rFonts w:ascii="標楷體" w:eastAsia="標楷體" w:hAnsi="標楷體" w:cs="Times New Roman" w:hint="eastAsia"/>
                <w:szCs w:val="24"/>
              </w:rPr>
              <w:t>牆壁間應保</w:t>
            </w:r>
            <w:proofErr w:type="gramEnd"/>
            <w:r w:rsidR="00B16B08" w:rsidRPr="00B16B08">
              <w:rPr>
                <w:rFonts w:ascii="標楷體" w:eastAsia="標楷體" w:hAnsi="標楷體" w:cs="Times New Roman" w:hint="eastAsia"/>
                <w:szCs w:val="24"/>
              </w:rPr>
              <w:t>持十六．五公分以上</w:t>
            </w:r>
            <w:proofErr w:type="gramStart"/>
            <w:r w:rsidR="00B16B08" w:rsidRPr="00B16B08">
              <w:rPr>
                <w:rFonts w:ascii="標楷體" w:eastAsia="標楷體" w:hAnsi="標楷體" w:cs="Times New Roman" w:hint="eastAsia"/>
                <w:szCs w:val="24"/>
              </w:rPr>
              <w:t>之淨距</w:t>
            </w:r>
            <w:proofErr w:type="gramEnd"/>
            <w:r w:rsidR="00B16B08" w:rsidRPr="00B16B08">
              <w:rPr>
                <w:rFonts w:ascii="標楷體" w:eastAsia="標楷體" w:hAnsi="標楷體" w:cs="Times New Roman" w:hint="eastAsia"/>
                <w:szCs w:val="24"/>
              </w:rPr>
              <w:t>、應有防止梯子移位或滑動之措施、不得有妨礙作業人員通行之障礙物、梯子之頂端應突出板面六十公分以上、</w:t>
            </w:r>
            <w:proofErr w:type="gramStart"/>
            <w:r w:rsidR="00B16B08" w:rsidRPr="00B16B08">
              <w:rPr>
                <w:rFonts w:ascii="標楷體" w:eastAsia="標楷體" w:hAnsi="標楷體" w:cs="Times New Roman" w:hint="eastAsia"/>
                <w:szCs w:val="24"/>
              </w:rPr>
              <w:t>梯長連</w:t>
            </w:r>
            <w:proofErr w:type="gramEnd"/>
            <w:r w:rsidR="00B16B08" w:rsidRPr="00B16B08">
              <w:rPr>
                <w:rFonts w:ascii="標楷體" w:eastAsia="標楷體" w:hAnsi="標楷體" w:cs="Times New Roman" w:hint="eastAsia"/>
                <w:szCs w:val="24"/>
              </w:rPr>
              <w:t>續超過六公尺時，應每隔九公尺以下設一平台、應於</w:t>
            </w:r>
            <w:proofErr w:type="gramStart"/>
            <w:r w:rsidR="00B16B08" w:rsidRPr="00B16B08">
              <w:rPr>
                <w:rFonts w:ascii="標楷體" w:eastAsia="標楷體" w:hAnsi="標楷體" w:cs="Times New Roman" w:hint="eastAsia"/>
                <w:szCs w:val="24"/>
              </w:rPr>
              <w:t>距梯</w:t>
            </w:r>
            <w:proofErr w:type="gramEnd"/>
            <w:r w:rsidR="00B16B08" w:rsidRPr="00B16B08">
              <w:rPr>
                <w:rFonts w:ascii="標楷體" w:eastAsia="標楷體" w:hAnsi="標楷體" w:cs="Times New Roman" w:hint="eastAsia"/>
                <w:szCs w:val="24"/>
              </w:rPr>
              <w:t>底二公尺以上部分，</w:t>
            </w:r>
            <w:proofErr w:type="gramStart"/>
            <w:r w:rsidR="00B16B08" w:rsidRPr="00B16B08">
              <w:rPr>
                <w:rFonts w:ascii="標楷體" w:eastAsia="標楷體" w:hAnsi="標楷體" w:cs="Times New Roman" w:hint="eastAsia"/>
                <w:szCs w:val="24"/>
              </w:rPr>
              <w:t>設置護籠</w:t>
            </w:r>
            <w:proofErr w:type="gramEnd"/>
            <w:r w:rsidR="00B16B08" w:rsidRPr="00B16B08">
              <w:rPr>
                <w:rFonts w:ascii="標楷體" w:eastAsia="標楷體" w:hAnsi="標楷體" w:cs="Times New Roman" w:hint="eastAsia"/>
                <w:szCs w:val="24"/>
              </w:rPr>
              <w:t>或其他保護裝置，若未能</w:t>
            </w:r>
            <w:proofErr w:type="gramStart"/>
            <w:r w:rsidR="00B16B08" w:rsidRPr="00B16B08">
              <w:rPr>
                <w:rFonts w:ascii="標楷體" w:eastAsia="標楷體" w:hAnsi="標楷體" w:cs="Times New Roman" w:hint="eastAsia"/>
                <w:szCs w:val="24"/>
              </w:rPr>
              <w:t>設置護籠</w:t>
            </w:r>
            <w:proofErr w:type="gramEnd"/>
            <w:r w:rsidR="00B16B08" w:rsidRPr="00B16B08">
              <w:rPr>
                <w:rFonts w:ascii="標楷體" w:eastAsia="標楷體" w:hAnsi="標楷體" w:cs="Times New Roman" w:hint="eastAsia"/>
                <w:szCs w:val="24"/>
              </w:rPr>
              <w:t>或其它保護裝置，應於每隔六公尺以下設一平台</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Pr>
                <w:rFonts w:ascii="標楷體" w:eastAsia="標楷體" w:hAnsi="標楷體" w:cs="Times New Roman" w:hint="eastAsia"/>
                <w:szCs w:val="24"/>
              </w:rPr>
              <w:t>12</w:t>
            </w:r>
            <w:r w:rsidR="00B16B08" w:rsidRPr="00B3346C">
              <w:rPr>
                <w:rFonts w:ascii="標楷體" w:eastAsia="標楷體" w:hAnsi="標楷體" w:cs="Times New Roman" w:hint="eastAsia"/>
                <w:szCs w:val="24"/>
              </w:rPr>
              <w:t>.</w:t>
            </w:r>
            <w:r w:rsidR="00B16B08" w:rsidRPr="00B3346C">
              <w:rPr>
                <w:rFonts w:ascii="標楷體" w:eastAsia="標楷體" w:hAnsi="標楷體" w:cs="Times New Roman"/>
                <w:szCs w:val="24"/>
              </w:rPr>
              <w:tab/>
            </w:r>
            <w:r w:rsidR="00B16B08" w:rsidRPr="00B3346C">
              <w:rPr>
                <w:rFonts w:ascii="標楷體" w:eastAsia="標楷體" w:hAnsi="標楷體" w:cs="Times New Roman" w:hint="eastAsia"/>
                <w:szCs w:val="24"/>
              </w:rPr>
              <w:t>承攬商僱用勞工從事高架作業時，應依勞動部頒</w:t>
            </w:r>
            <w:proofErr w:type="gramStart"/>
            <w:r w:rsidR="00B16B08" w:rsidRPr="00B3346C">
              <w:rPr>
                <w:rFonts w:ascii="標楷體" w:eastAsia="標楷體" w:hAnsi="標楷體" w:cs="Times New Roman" w:hint="eastAsia"/>
                <w:szCs w:val="24"/>
              </w:rPr>
              <w:t>佈</w:t>
            </w:r>
            <w:proofErr w:type="gramEnd"/>
            <w:r w:rsidR="00B16B08" w:rsidRPr="00B3346C">
              <w:rPr>
                <w:rFonts w:ascii="標楷體" w:eastAsia="標楷體" w:hAnsi="標楷體" w:cs="Times New Roman" w:hint="eastAsia"/>
                <w:szCs w:val="24"/>
              </w:rPr>
              <w:t>之「高架作業勞工保護措施標準」辦理。</w:t>
            </w:r>
          </w:p>
          <w:p w:rsidR="00B3346C" w:rsidRPr="00B3346C" w:rsidRDefault="00B16B08" w:rsidP="00B3346C">
            <w:pPr>
              <w:snapToGrid w:val="0"/>
              <w:spacing w:before="120" w:line="340" w:lineRule="exact"/>
              <w:ind w:left="284" w:right="57"/>
              <w:jc w:val="both"/>
              <w:rPr>
                <w:rFonts w:ascii="標楷體" w:eastAsia="標楷體" w:hAnsi="標楷體" w:cs="Times New Roman"/>
                <w:sz w:val="28"/>
                <w:szCs w:val="24"/>
              </w:rPr>
            </w:pPr>
            <w:r w:rsidRPr="00B3346C">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(二) 感電</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承攬商使用之電工具設備、電線等，於使用前應詳加檢查，</w:t>
            </w:r>
            <w:proofErr w:type="gramStart"/>
            <w:r w:rsidR="00B3346C" w:rsidRPr="00B3346C">
              <w:rPr>
                <w:rFonts w:ascii="標楷體" w:eastAsia="標楷體" w:hAnsi="標楷體" w:cs="Times New Roman" w:hint="eastAsia"/>
                <w:szCs w:val="24"/>
              </w:rPr>
              <w:t>不</w:t>
            </w:r>
            <w:proofErr w:type="gramEnd"/>
            <w:r w:rsidR="00B3346C" w:rsidRPr="00B3346C">
              <w:rPr>
                <w:rFonts w:ascii="標楷體" w:eastAsia="標楷體" w:hAnsi="標楷體" w:cs="Times New Roman" w:hint="eastAsia"/>
                <w:szCs w:val="24"/>
              </w:rPr>
              <w:t>合格者不得使用。</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本工地電源開關(包含分路開關)所設置之漏電斷路器，不得任意拆卸、破壞，其用電設備之電路，必須經過漏電斷路器。</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3.</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本工區附近如有高壓電線，除應向台灣電力公司申請裝設絕緣套管外，承攬商</w:t>
            </w:r>
            <w:proofErr w:type="gramStart"/>
            <w:r w:rsidR="00B3346C" w:rsidRPr="00B3346C">
              <w:rPr>
                <w:rFonts w:ascii="標楷體" w:eastAsia="標楷體" w:hAnsi="標楷體" w:cs="Times New Roman" w:hint="eastAsia"/>
                <w:szCs w:val="24"/>
              </w:rPr>
              <w:t>於吊舉物件</w:t>
            </w:r>
            <w:proofErr w:type="gramEnd"/>
            <w:r w:rsidR="00B3346C" w:rsidRPr="00B3346C">
              <w:rPr>
                <w:rFonts w:ascii="標楷體" w:eastAsia="標楷體" w:hAnsi="標楷體" w:cs="Times New Roman" w:hint="eastAsia"/>
                <w:szCs w:val="24"/>
              </w:rPr>
              <w:t>，或搬運長物時，亦應特別小心，避免碰觸。</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4.</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承攬商自行拉設之電線，應予架高，並加掛標示。</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5.</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於二公尺</w:t>
            </w:r>
            <w:proofErr w:type="gramStart"/>
            <w:r w:rsidR="00B3346C" w:rsidRPr="00B3346C">
              <w:rPr>
                <w:rFonts w:ascii="標楷體" w:eastAsia="標楷體" w:hAnsi="標楷體" w:cs="Times New Roman" w:hint="eastAsia"/>
                <w:szCs w:val="24"/>
              </w:rPr>
              <w:t>以上鋼</w:t>
            </w:r>
            <w:proofErr w:type="gramEnd"/>
            <w:r w:rsidR="00B3346C" w:rsidRPr="00B3346C">
              <w:rPr>
                <w:rFonts w:ascii="標楷體" w:eastAsia="標楷體" w:hAnsi="標楷體" w:cs="Times New Roman" w:hint="eastAsia"/>
                <w:szCs w:val="24"/>
              </w:rPr>
              <w:t>架從事作業所用之交流電焊機，應使用自動電擊防止裝置。</w:t>
            </w:r>
          </w:p>
          <w:p w:rsidR="00B3346C" w:rsidRPr="00B3346C" w:rsidRDefault="00503162" w:rsidP="00F21D30">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6.</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電焊機外殼應接地並標示，電焊人員須穿戴絕緣手套、絕緣鞋、防護面罩等防護具，作業地點二公尺內應放置滅火器，無法淨空時應於易燃物品上舖設防火</w:t>
            </w:r>
            <w:proofErr w:type="gramStart"/>
            <w:r w:rsidR="00B3346C" w:rsidRPr="00B3346C">
              <w:rPr>
                <w:rFonts w:ascii="標楷體" w:eastAsia="標楷體" w:hAnsi="標楷體" w:cs="Times New Roman" w:hint="eastAsia"/>
                <w:szCs w:val="24"/>
              </w:rPr>
              <w:t>毯</w:t>
            </w:r>
            <w:proofErr w:type="gramEnd"/>
            <w:r w:rsidR="00B3346C" w:rsidRPr="00B3346C">
              <w:rPr>
                <w:rFonts w:ascii="標楷體" w:eastAsia="標楷體" w:hAnsi="標楷體" w:cs="Times New Roman" w:hint="eastAsia"/>
                <w:szCs w:val="24"/>
              </w:rPr>
              <w:t>。</w:t>
            </w:r>
          </w:p>
        </w:tc>
      </w:tr>
    </w:tbl>
    <w:p w:rsidR="00B16B08" w:rsidRDefault="00B16B08" w:rsidP="00B3346C">
      <w:pPr>
        <w:rPr>
          <w:rFonts w:ascii="標楷體" w:eastAsia="標楷體" w:hAnsi="標楷體" w:cs="Times New Roman"/>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B16B08" w:rsidRPr="00B3346C" w:rsidTr="00B16B08">
        <w:trPr>
          <w:cantSplit/>
          <w:trHeight w:val="12066"/>
        </w:trPr>
        <w:tc>
          <w:tcPr>
            <w:tcW w:w="9694" w:type="dxa"/>
            <w:tcBorders>
              <w:top w:val="single" w:sz="12" w:space="0" w:color="auto"/>
              <w:left w:val="single" w:sz="12" w:space="0" w:color="auto"/>
              <w:bottom w:val="single" w:sz="6" w:space="0" w:color="auto"/>
              <w:right w:val="single" w:sz="12" w:space="0" w:color="auto"/>
            </w:tcBorders>
          </w:tcPr>
          <w:p w:rsid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00B16B08" w:rsidRPr="00B16B08">
              <w:rPr>
                <w:rFonts w:ascii="標楷體" w:eastAsia="標楷體" w:hAnsi="標楷體" w:cs="Times New Roman" w:hint="eastAsia"/>
                <w:szCs w:val="24"/>
              </w:rPr>
              <w:t>7.</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電線嚴禁經潮濕面及走道。</w:t>
            </w:r>
          </w:p>
          <w:p w:rsidR="00F21D30" w:rsidRDefault="00503162" w:rsidP="00B16B0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8</w:t>
            </w:r>
            <w:r w:rsidR="00F21D30" w:rsidRPr="00B16B08">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F21D30" w:rsidRPr="00B828D3">
              <w:rPr>
                <w:rFonts w:ascii="標楷體" w:eastAsia="標楷體" w:hAnsi="標楷體" w:cs="新細明體" w:hint="eastAsia"/>
                <w:kern w:val="0"/>
                <w:szCs w:val="24"/>
              </w:rPr>
              <w:t>有因接觸或接近致</w:t>
            </w:r>
            <w:proofErr w:type="gramStart"/>
            <w:r w:rsidR="00F21D30" w:rsidRPr="00B828D3">
              <w:rPr>
                <w:rFonts w:ascii="標楷體" w:eastAsia="標楷體" w:hAnsi="標楷體" w:cs="新細明體" w:hint="eastAsia"/>
                <w:kern w:val="0"/>
                <w:szCs w:val="24"/>
              </w:rPr>
              <w:t>發生感電之虞</w:t>
            </w:r>
            <w:proofErr w:type="gramEnd"/>
            <w:r w:rsidR="00F21D30" w:rsidRPr="00B828D3">
              <w:rPr>
                <w:rFonts w:ascii="標楷體" w:eastAsia="標楷體" w:hAnsi="標楷體" w:cs="新細明體" w:hint="eastAsia"/>
                <w:kern w:val="0"/>
                <w:szCs w:val="24"/>
              </w:rPr>
              <w:t>者，應設</w:t>
            </w:r>
            <w:proofErr w:type="gramStart"/>
            <w:r w:rsidR="00F21D30" w:rsidRPr="00B828D3">
              <w:rPr>
                <w:rFonts w:ascii="標楷體" w:eastAsia="標楷體" w:hAnsi="標楷體" w:cs="新細明體" w:hint="eastAsia"/>
                <w:kern w:val="0"/>
                <w:szCs w:val="24"/>
              </w:rPr>
              <w:t>防止感電</w:t>
            </w:r>
            <w:proofErr w:type="gramEnd"/>
            <w:r w:rsidR="00F21D30" w:rsidRPr="00B828D3">
              <w:rPr>
                <w:rFonts w:ascii="標楷體" w:eastAsia="標楷體" w:hAnsi="標楷體" w:cs="新細明體" w:hint="eastAsia"/>
                <w:kern w:val="0"/>
                <w:szCs w:val="24"/>
              </w:rPr>
              <w:t>之</w:t>
            </w:r>
            <w:proofErr w:type="gramStart"/>
            <w:r w:rsidR="00F21D30" w:rsidRPr="00B828D3">
              <w:rPr>
                <w:rFonts w:ascii="標楷體" w:eastAsia="標楷體" w:hAnsi="標楷體" w:cs="新細明體" w:hint="eastAsia"/>
                <w:kern w:val="0"/>
                <w:szCs w:val="24"/>
              </w:rPr>
              <w:t>護圍或絕</w:t>
            </w:r>
            <w:proofErr w:type="gramEnd"/>
            <w:r w:rsidR="00F21D30" w:rsidRPr="00B828D3">
              <w:rPr>
                <w:rFonts w:ascii="標楷體" w:eastAsia="標楷體" w:hAnsi="標楷體" w:cs="新細明體" w:hint="eastAsia"/>
                <w:kern w:val="0"/>
                <w:szCs w:val="24"/>
              </w:rPr>
              <w:t>緣被覆</w:t>
            </w:r>
          </w:p>
          <w:p w:rsidR="00F21D30" w:rsidRDefault="00503162" w:rsidP="00B16B0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9</w:t>
            </w:r>
            <w:r w:rsidR="00F21D30" w:rsidRPr="00B16B08">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F21D30" w:rsidRPr="00B828D3">
              <w:rPr>
                <w:rFonts w:ascii="標楷體" w:eastAsia="標楷體" w:hAnsi="標楷體" w:cs="新細明體" w:hint="eastAsia"/>
                <w:kern w:val="0"/>
                <w:szCs w:val="24"/>
              </w:rPr>
              <w:t>對勞工於作業中或通行時，有接觸絕緣被覆配線或移動電線或電氣機具、設備之虞者，應有防止絕緣被破壞或老化等致</w:t>
            </w:r>
            <w:proofErr w:type="gramStart"/>
            <w:r w:rsidR="00F21D30" w:rsidRPr="00B828D3">
              <w:rPr>
                <w:rFonts w:ascii="標楷體" w:eastAsia="標楷體" w:hAnsi="標楷體" w:cs="新細明體" w:hint="eastAsia"/>
                <w:kern w:val="0"/>
                <w:szCs w:val="24"/>
              </w:rPr>
              <w:t>引起感電危害</w:t>
            </w:r>
            <w:proofErr w:type="gramEnd"/>
            <w:r w:rsidR="00F21D30" w:rsidRPr="00B828D3">
              <w:rPr>
                <w:rFonts w:ascii="標楷體" w:eastAsia="標楷體" w:hAnsi="標楷體" w:cs="新細明體" w:hint="eastAsia"/>
                <w:kern w:val="0"/>
                <w:szCs w:val="24"/>
              </w:rPr>
              <w:t>之設施。(如將線路架高或套管等防護方式)。</w:t>
            </w:r>
          </w:p>
          <w:p w:rsidR="00F21D30" w:rsidRDefault="00503162" w:rsidP="00B16B0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10</w:t>
            </w:r>
            <w:r w:rsidR="00F21D30" w:rsidRPr="00B16B08">
              <w:rPr>
                <w:rFonts w:ascii="標楷體" w:eastAsia="標楷體" w:hAnsi="標楷體" w:cs="Times New Roman" w:hint="eastAsia"/>
                <w:szCs w:val="24"/>
              </w:rPr>
              <w:t>.</w:t>
            </w:r>
            <w:r>
              <w:rPr>
                <w:rFonts w:ascii="標楷體" w:eastAsia="標楷體" w:hAnsi="標楷體" w:cs="Times New Roman" w:hint="eastAsia"/>
                <w:szCs w:val="24"/>
              </w:rPr>
              <w:t xml:space="preserve"> </w:t>
            </w:r>
            <w:r w:rsidR="00F21D30" w:rsidRPr="00B828D3">
              <w:rPr>
                <w:rFonts w:ascii="標楷體" w:eastAsia="標楷體" w:hAnsi="標楷體" w:cs="新細明體" w:hint="eastAsia"/>
                <w:kern w:val="0"/>
                <w:szCs w:val="24"/>
              </w:rPr>
              <w:t>有發生靜電致傷害勞工之虞之工作機械及其附屬物件，應就其發生靜電之部份施行接地，使用</w:t>
            </w:r>
            <w:proofErr w:type="gramStart"/>
            <w:r w:rsidR="00F21D30" w:rsidRPr="00B828D3">
              <w:rPr>
                <w:rFonts w:ascii="標楷體" w:eastAsia="標楷體" w:hAnsi="標楷體" w:cs="新細明體" w:hint="eastAsia"/>
                <w:kern w:val="0"/>
                <w:szCs w:val="24"/>
              </w:rPr>
              <w:t>除電劑或</w:t>
            </w:r>
            <w:proofErr w:type="gramEnd"/>
            <w:r w:rsidR="00F21D30" w:rsidRPr="00B828D3">
              <w:rPr>
                <w:rFonts w:ascii="標楷體" w:eastAsia="標楷體" w:hAnsi="標楷體" w:cs="新細明體" w:hint="eastAsia"/>
                <w:kern w:val="0"/>
                <w:szCs w:val="24"/>
              </w:rPr>
              <w:t>裝設無引火源之除電裝置等適當設備。</w:t>
            </w:r>
          </w:p>
          <w:p w:rsidR="00F21D30" w:rsidRDefault="00503162" w:rsidP="00B16B0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11</w:t>
            </w:r>
            <w:r w:rsidR="00F21D30" w:rsidRPr="00B16B08">
              <w:rPr>
                <w:rFonts w:ascii="標楷體" w:eastAsia="標楷體" w:hAnsi="標楷體" w:cs="Times New Roman" w:hint="eastAsia"/>
                <w:szCs w:val="24"/>
              </w:rPr>
              <w:t>.</w:t>
            </w:r>
            <w:r>
              <w:rPr>
                <w:rFonts w:ascii="標楷體" w:eastAsia="標楷體" w:hAnsi="標楷體" w:cs="Times New Roman" w:hint="eastAsia"/>
                <w:szCs w:val="24"/>
              </w:rPr>
              <w:t xml:space="preserve"> </w:t>
            </w:r>
            <w:r w:rsidR="00F21D30" w:rsidRPr="00B828D3">
              <w:rPr>
                <w:rFonts w:ascii="標楷體" w:eastAsia="標楷體" w:hAnsi="標楷體" w:cs="新細明體" w:hint="eastAsia"/>
                <w:kern w:val="0"/>
                <w:szCs w:val="24"/>
              </w:rPr>
              <w:t>作業終了送電時，應事先確認從事作業等之勞工</w:t>
            </w:r>
            <w:proofErr w:type="gramStart"/>
            <w:r w:rsidR="00F21D30" w:rsidRPr="00B828D3">
              <w:rPr>
                <w:rFonts w:ascii="標楷體" w:eastAsia="標楷體" w:hAnsi="標楷體" w:cs="新細明體" w:hint="eastAsia"/>
                <w:kern w:val="0"/>
                <w:szCs w:val="24"/>
              </w:rPr>
              <w:t>無感電之虞</w:t>
            </w:r>
            <w:proofErr w:type="gramEnd"/>
            <w:r w:rsidR="00F21D30" w:rsidRPr="00B828D3">
              <w:rPr>
                <w:rFonts w:ascii="標楷體" w:eastAsia="標楷體" w:hAnsi="標楷體" w:cs="新細明體" w:hint="eastAsia"/>
                <w:kern w:val="0"/>
                <w:szCs w:val="24"/>
              </w:rPr>
              <w:t>，並於拆除短路接地器具與紅藍帶或網及標誌後為之。</w:t>
            </w:r>
          </w:p>
          <w:p w:rsidR="00F21D30" w:rsidRDefault="00503162" w:rsidP="00F21D30">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12</w:t>
            </w:r>
            <w:r w:rsidR="00F21D30" w:rsidRPr="00B16B08">
              <w:rPr>
                <w:rFonts w:ascii="標楷體" w:eastAsia="標楷體" w:hAnsi="標楷體" w:cs="Times New Roman" w:hint="eastAsia"/>
                <w:szCs w:val="24"/>
              </w:rPr>
              <w:t>.</w:t>
            </w:r>
            <w:r>
              <w:rPr>
                <w:rFonts w:ascii="標楷體" w:eastAsia="標楷體" w:hAnsi="標楷體" w:cs="Times New Roman" w:hint="eastAsia"/>
                <w:szCs w:val="24"/>
              </w:rPr>
              <w:t xml:space="preserve"> </w:t>
            </w:r>
            <w:r w:rsidR="00F21D30" w:rsidRPr="00B828D3">
              <w:rPr>
                <w:rFonts w:ascii="標楷體" w:eastAsia="標楷體" w:hAnsi="標楷體" w:cs="新細明體" w:hint="eastAsia"/>
                <w:kern w:val="0"/>
                <w:szCs w:val="24"/>
              </w:rPr>
              <w:t>接近低壓電路或其支</w:t>
            </w:r>
            <w:r w:rsidR="00F21D30">
              <w:rPr>
                <w:rFonts w:ascii="標楷體" w:eastAsia="標楷體" w:hAnsi="標楷體" w:cs="新細明體" w:hint="eastAsia"/>
                <w:kern w:val="0"/>
                <w:szCs w:val="24"/>
              </w:rPr>
              <w:t>持物從事敷設、檢查、油漆等作業時，應於該電路裝置絕緣用防護裝備，並</w:t>
            </w:r>
            <w:r w:rsidR="00F21D30" w:rsidRPr="00B828D3">
              <w:rPr>
                <w:rFonts w:ascii="標楷體" w:eastAsia="標楷體" w:hAnsi="標楷體" w:cs="新細明體" w:hint="eastAsia"/>
                <w:kern w:val="0"/>
                <w:szCs w:val="24"/>
              </w:rPr>
              <w:t>在距離頭上、身側及腳下六十公分以內之高壓電路，應在該電路設置絕緣用防護裝備。</w:t>
            </w:r>
          </w:p>
          <w:p w:rsidR="00343098" w:rsidRDefault="00503162" w:rsidP="0034309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Pr>
                <w:rFonts w:ascii="標楷體" w:eastAsia="標楷體" w:hAnsi="標楷體" w:cs="Times New Roman" w:hint="eastAsia"/>
                <w:szCs w:val="24"/>
              </w:rPr>
              <w:t>13</w:t>
            </w:r>
            <w:r w:rsidR="00343098" w:rsidRPr="00B16B08">
              <w:rPr>
                <w:rFonts w:ascii="標楷體" w:eastAsia="標楷體" w:hAnsi="標楷體" w:cs="Times New Roman" w:hint="eastAsia"/>
                <w:szCs w:val="24"/>
              </w:rPr>
              <w:t>.</w:t>
            </w:r>
            <w:r>
              <w:rPr>
                <w:rFonts w:ascii="標楷體" w:eastAsia="標楷體" w:hAnsi="標楷體" w:cs="Times New Roman" w:hint="eastAsia"/>
                <w:szCs w:val="24"/>
              </w:rPr>
              <w:t xml:space="preserve"> </w:t>
            </w:r>
            <w:r w:rsidR="00343098" w:rsidRPr="00B828D3">
              <w:rPr>
                <w:rFonts w:ascii="標楷體" w:eastAsia="標楷體" w:hAnsi="標楷體" w:cs="新細明體" w:hint="eastAsia"/>
                <w:kern w:val="0"/>
                <w:szCs w:val="24"/>
              </w:rPr>
              <w:t>六百伏特以下之電氣設備前方，至少應有八十公分以上之水平工作空間。</w:t>
            </w:r>
          </w:p>
          <w:p w:rsidR="00343098" w:rsidRPr="00343098" w:rsidRDefault="00503162" w:rsidP="00343098">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343098" w:rsidRPr="00343098">
              <w:rPr>
                <w:rFonts w:ascii="標楷體" w:eastAsia="標楷體" w:hAnsi="標楷體" w:cs="Times New Roman" w:hint="eastAsia"/>
                <w:szCs w:val="24"/>
              </w:rPr>
              <w:t>14.</w:t>
            </w:r>
            <w:r>
              <w:rPr>
                <w:rFonts w:ascii="標楷體" w:eastAsia="標楷體" w:hAnsi="標楷體" w:cs="Times New Roman" w:hint="eastAsia"/>
                <w:szCs w:val="24"/>
              </w:rPr>
              <w:t xml:space="preserve"> </w:t>
            </w:r>
            <w:r w:rsidR="00343098">
              <w:rPr>
                <w:rFonts w:ascii="標楷體" w:eastAsia="標楷體" w:hAnsi="標楷體" w:cs="新細明體" w:hint="eastAsia"/>
                <w:kern w:val="0"/>
                <w:szCs w:val="24"/>
              </w:rPr>
              <w:t>絕緣用防護裝備、防護具、</w:t>
            </w:r>
            <w:proofErr w:type="gramStart"/>
            <w:r w:rsidR="00343098">
              <w:rPr>
                <w:rFonts w:ascii="標楷體" w:eastAsia="標楷體" w:hAnsi="標楷體" w:cs="新細明體" w:hint="eastAsia"/>
                <w:kern w:val="0"/>
                <w:szCs w:val="24"/>
              </w:rPr>
              <w:t>活線作業</w:t>
            </w:r>
            <w:proofErr w:type="gramEnd"/>
            <w:r w:rsidR="00343098">
              <w:rPr>
                <w:rFonts w:ascii="標楷體" w:eastAsia="標楷體" w:hAnsi="標楷體" w:cs="新細明體" w:hint="eastAsia"/>
                <w:kern w:val="0"/>
                <w:szCs w:val="24"/>
              </w:rPr>
              <w:t>用</w:t>
            </w:r>
            <w:r w:rsidR="008D4E0F" w:rsidRPr="00B828D3">
              <w:rPr>
                <w:rFonts w:ascii="標楷體" w:eastAsia="標楷體" w:hAnsi="標楷體" w:cs="新細明體" w:hint="eastAsia"/>
                <w:kern w:val="0"/>
                <w:szCs w:val="24"/>
              </w:rPr>
              <w:t>工具等，應每六個月</w:t>
            </w:r>
            <w:r w:rsidR="008D4E0F">
              <w:rPr>
                <w:rFonts w:ascii="標楷體" w:eastAsia="標楷體" w:hAnsi="標楷體" w:cs="新細明體" w:hint="eastAsia"/>
                <w:kern w:val="0"/>
                <w:szCs w:val="24"/>
              </w:rPr>
              <w:t>檢驗其性能一次</w:t>
            </w:r>
            <w:r w:rsidR="008D4E0F" w:rsidRPr="00B828D3">
              <w:rPr>
                <w:rFonts w:ascii="標楷體" w:eastAsia="標楷體" w:hAnsi="標楷體" w:cs="新細明體" w:hint="eastAsia"/>
                <w:kern w:val="0"/>
                <w:szCs w:val="24"/>
              </w:rPr>
              <w:t>工作人員應於每次使用前自行檢點，不合格者應予更換。</w:t>
            </w:r>
          </w:p>
          <w:p w:rsidR="00B16B08" w:rsidRPr="00B16B08" w:rsidRDefault="00694B65" w:rsidP="00B16B08">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16B08" w:rsidRPr="00B16B08">
              <w:rPr>
                <w:rFonts w:ascii="標楷體" w:eastAsia="標楷體" w:hAnsi="標楷體" w:cs="Times New Roman" w:hint="eastAsia"/>
                <w:sz w:val="28"/>
                <w:szCs w:val="24"/>
              </w:rPr>
              <w:t>(三) 崩(倒)塌</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1.</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深度</w:t>
            </w:r>
            <w:proofErr w:type="gramStart"/>
            <w:r w:rsidR="00B16B08" w:rsidRPr="00B16B08">
              <w:rPr>
                <w:rFonts w:ascii="標楷體" w:eastAsia="標楷體" w:hAnsi="標楷體" w:cs="Times New Roman" w:hint="eastAsia"/>
                <w:szCs w:val="24"/>
              </w:rPr>
              <w:t>一</w:t>
            </w:r>
            <w:proofErr w:type="gramEnd"/>
            <w:r w:rsidR="00B16B08" w:rsidRPr="00B16B08">
              <w:rPr>
                <w:rFonts w:ascii="標楷體" w:eastAsia="標楷體" w:hAnsi="標楷體" w:cs="Times New Roman" w:hint="eastAsia"/>
                <w:szCs w:val="24"/>
              </w:rPr>
              <w:t>.五公尺以上之露天開挖有崩塌之虞者，應設置擋土支撐，挖出之土方不得堆置於臨開挖面之上方。</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2.</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模板支撐應依模板形狀，預期之荷重及混凝土澆置方法等妥為設計，支撐材料有明顯之損傷、變形或腐蝕者，不得使用。</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3.</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模板支柱、斜撐、水平</w:t>
            </w:r>
            <w:proofErr w:type="gramStart"/>
            <w:r w:rsidR="00B16B08" w:rsidRPr="00B16B08">
              <w:rPr>
                <w:rFonts w:ascii="標楷體" w:eastAsia="標楷體" w:hAnsi="標楷體" w:cs="Times New Roman" w:hint="eastAsia"/>
                <w:szCs w:val="24"/>
              </w:rPr>
              <w:t>繫</w:t>
            </w:r>
            <w:proofErr w:type="gramEnd"/>
            <w:r w:rsidR="00B16B08" w:rsidRPr="00B16B08">
              <w:rPr>
                <w:rFonts w:ascii="標楷體" w:eastAsia="標楷體" w:hAnsi="標楷體" w:cs="Times New Roman" w:hint="eastAsia"/>
                <w:szCs w:val="24"/>
              </w:rPr>
              <w:t>條、墊木等應依規定構築牢固，避免澆置混凝土時，發生坍塌事故。</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4.</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施工架與</w:t>
            </w:r>
            <w:proofErr w:type="gramStart"/>
            <w:r w:rsidR="00B16B08" w:rsidRPr="00B16B08">
              <w:rPr>
                <w:rFonts w:ascii="標楷體" w:eastAsia="標楷體" w:hAnsi="標楷體" w:cs="Times New Roman" w:hint="eastAsia"/>
                <w:szCs w:val="24"/>
              </w:rPr>
              <w:t>結構體間應以</w:t>
            </w:r>
            <w:proofErr w:type="gramEnd"/>
            <w:r w:rsidR="00B16B08" w:rsidRPr="00B16B08">
              <w:rPr>
                <w:rFonts w:ascii="標楷體" w:eastAsia="標楷體" w:hAnsi="標楷體" w:cs="Times New Roman" w:hint="eastAsia"/>
                <w:szCs w:val="24"/>
              </w:rPr>
              <w:t>壁</w:t>
            </w:r>
            <w:proofErr w:type="gramStart"/>
            <w:r w:rsidR="00B16B08" w:rsidRPr="00B16B08">
              <w:rPr>
                <w:rFonts w:ascii="標楷體" w:eastAsia="標楷體" w:hAnsi="標楷體" w:cs="Times New Roman" w:hint="eastAsia"/>
                <w:szCs w:val="24"/>
              </w:rPr>
              <w:t>連</w:t>
            </w:r>
            <w:proofErr w:type="gramEnd"/>
            <w:r w:rsidR="00B16B08" w:rsidRPr="00B16B08">
              <w:rPr>
                <w:rFonts w:ascii="標楷體" w:eastAsia="標楷體" w:hAnsi="標楷體" w:cs="Times New Roman" w:hint="eastAsia"/>
                <w:szCs w:val="24"/>
              </w:rPr>
              <w:t>座連接牢固，以防倒塌。</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5.</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模板、施工架、鋼架上不可放置過重物品，以防崩塌。</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6.</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施工架應固定於穩固之地面(活動施工架除外)，工作台踏板應</w:t>
            </w:r>
            <w:proofErr w:type="gramStart"/>
            <w:r w:rsidR="00B16B08" w:rsidRPr="00B16B08">
              <w:rPr>
                <w:rFonts w:ascii="標楷體" w:eastAsia="標楷體" w:hAnsi="標楷體" w:cs="Times New Roman" w:hint="eastAsia"/>
                <w:szCs w:val="24"/>
              </w:rPr>
              <w:t>舖</w:t>
            </w:r>
            <w:proofErr w:type="gramEnd"/>
            <w:r w:rsidR="00B16B08" w:rsidRPr="00B16B08">
              <w:rPr>
                <w:rFonts w:ascii="標楷體" w:eastAsia="標楷體" w:hAnsi="標楷體" w:cs="Times New Roman" w:hint="eastAsia"/>
                <w:szCs w:val="24"/>
              </w:rPr>
              <w:t>滿，四周應設置欄杆。</w:t>
            </w:r>
          </w:p>
          <w:p w:rsidR="00B16B08" w:rsidRPr="00B16B08" w:rsidRDefault="00503162" w:rsidP="00B16B08">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16B08" w:rsidRPr="00B16B08">
              <w:rPr>
                <w:rFonts w:ascii="標楷體" w:eastAsia="標楷體" w:hAnsi="標楷體" w:cs="Times New Roman" w:hint="eastAsia"/>
                <w:szCs w:val="24"/>
              </w:rPr>
              <w:t>7.</w:t>
            </w:r>
            <w:r w:rsidR="00B16B08" w:rsidRPr="00B16B08">
              <w:rPr>
                <w:rFonts w:ascii="標楷體" w:eastAsia="標楷體" w:hAnsi="標楷體" w:cs="Times New Roman"/>
                <w:szCs w:val="24"/>
              </w:rPr>
              <w:tab/>
            </w:r>
            <w:r w:rsidR="00B16B08" w:rsidRPr="00B16B08">
              <w:rPr>
                <w:rFonts w:ascii="標楷體" w:eastAsia="標楷體" w:hAnsi="標楷體" w:cs="Times New Roman" w:hint="eastAsia"/>
                <w:szCs w:val="24"/>
              </w:rPr>
              <w:t>堆積物</w:t>
            </w:r>
            <w:proofErr w:type="gramStart"/>
            <w:r w:rsidR="00B16B08" w:rsidRPr="00B16B08">
              <w:rPr>
                <w:rFonts w:ascii="標楷體" w:eastAsia="標楷體" w:hAnsi="標楷體" w:cs="Times New Roman" w:hint="eastAsia"/>
                <w:szCs w:val="24"/>
              </w:rPr>
              <w:t>高度應宜在</w:t>
            </w:r>
            <w:proofErr w:type="gramEnd"/>
            <w:r w:rsidR="00B16B08" w:rsidRPr="00B16B08">
              <w:rPr>
                <w:rFonts w:ascii="標楷體" w:eastAsia="標楷體" w:hAnsi="標楷體" w:cs="Times New Roman" w:hint="eastAsia"/>
                <w:szCs w:val="24"/>
              </w:rPr>
              <w:t>二公尺以下，應有防止碰撞後而崩塌之設措施。</w:t>
            </w:r>
          </w:p>
          <w:p w:rsidR="008D4E0F" w:rsidRPr="00B3346C" w:rsidRDefault="00694B65" w:rsidP="008D4E0F">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8D4E0F" w:rsidRPr="00B3346C">
              <w:rPr>
                <w:rFonts w:ascii="標楷體" w:eastAsia="標楷體" w:hAnsi="標楷體" w:cs="Times New Roman" w:hint="eastAsia"/>
                <w:sz w:val="28"/>
                <w:szCs w:val="24"/>
              </w:rPr>
              <w:t>(四) 物件掉落</w:t>
            </w:r>
          </w:p>
          <w:p w:rsidR="008D4E0F" w:rsidRPr="00B3346C"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1.</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承攬商於高處作業時，應先整頓工作環境，避免物件掉落，擊傷下方人員。</w:t>
            </w:r>
          </w:p>
          <w:p w:rsidR="008D4E0F" w:rsidRPr="00B3346C"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2.</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承攬商應嚴格督促所</w:t>
            </w:r>
            <w:proofErr w:type="gramStart"/>
            <w:r w:rsidR="008D4E0F" w:rsidRPr="00B3346C">
              <w:rPr>
                <w:rFonts w:ascii="標楷體" w:eastAsia="標楷體" w:hAnsi="標楷體" w:cs="Times New Roman" w:hint="eastAsia"/>
                <w:szCs w:val="24"/>
              </w:rPr>
              <w:t>僱</w:t>
            </w:r>
            <w:proofErr w:type="gramEnd"/>
            <w:r w:rsidR="008D4E0F" w:rsidRPr="00B3346C">
              <w:rPr>
                <w:rFonts w:ascii="標楷體" w:eastAsia="標楷體" w:hAnsi="標楷體" w:cs="Times New Roman" w:hint="eastAsia"/>
                <w:szCs w:val="24"/>
              </w:rPr>
              <w:t>勞工進入工作區應佩戴安全帽，並扣</w:t>
            </w:r>
            <w:proofErr w:type="gramStart"/>
            <w:r w:rsidR="008D4E0F" w:rsidRPr="00B3346C">
              <w:rPr>
                <w:rFonts w:ascii="標楷體" w:eastAsia="標楷體" w:hAnsi="標楷體" w:cs="Times New Roman" w:hint="eastAsia"/>
                <w:szCs w:val="24"/>
              </w:rPr>
              <w:t>好顎</w:t>
            </w:r>
            <w:proofErr w:type="gramEnd"/>
            <w:r w:rsidR="008D4E0F" w:rsidRPr="00B3346C">
              <w:rPr>
                <w:rFonts w:ascii="標楷體" w:eastAsia="標楷體" w:hAnsi="標楷體" w:cs="Times New Roman" w:hint="eastAsia"/>
                <w:szCs w:val="24"/>
              </w:rPr>
              <w:t>帶。</w:t>
            </w:r>
          </w:p>
          <w:p w:rsidR="008D4E0F" w:rsidRPr="00B3346C"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3.</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承攬商於高處作業有物體墜落之虞時，應設置擋板、</w:t>
            </w:r>
            <w:proofErr w:type="gramStart"/>
            <w:r w:rsidR="008D4E0F" w:rsidRPr="00B3346C">
              <w:rPr>
                <w:rFonts w:ascii="標楷體" w:eastAsia="標楷體" w:hAnsi="標楷體" w:cs="Times New Roman" w:hint="eastAsia"/>
                <w:szCs w:val="24"/>
              </w:rPr>
              <w:t>斜籬或防護</w:t>
            </w:r>
            <w:proofErr w:type="gramEnd"/>
            <w:r w:rsidR="008D4E0F" w:rsidRPr="00B3346C">
              <w:rPr>
                <w:rFonts w:ascii="標楷體" w:eastAsia="標楷體" w:hAnsi="標楷體" w:cs="Times New Roman" w:hint="eastAsia"/>
                <w:szCs w:val="24"/>
              </w:rPr>
              <w:t>網。</w:t>
            </w:r>
          </w:p>
          <w:p w:rsidR="008D4E0F" w:rsidRPr="00B3346C"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4.</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承攬商於高處作業時，應嚴禁由上方往下方丟擲物件。</w:t>
            </w:r>
          </w:p>
          <w:p w:rsidR="008D4E0F" w:rsidRPr="00B3346C"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5.</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承攬商應告誡所</w:t>
            </w:r>
            <w:proofErr w:type="gramStart"/>
            <w:r w:rsidR="008D4E0F" w:rsidRPr="00B3346C">
              <w:rPr>
                <w:rFonts w:ascii="標楷體" w:eastAsia="標楷體" w:hAnsi="標楷體" w:cs="Times New Roman" w:hint="eastAsia"/>
                <w:szCs w:val="24"/>
              </w:rPr>
              <w:t>僱</w:t>
            </w:r>
            <w:proofErr w:type="gramEnd"/>
            <w:r w:rsidR="008D4E0F" w:rsidRPr="00B3346C">
              <w:rPr>
                <w:rFonts w:ascii="標楷體" w:eastAsia="標楷體" w:hAnsi="標楷體" w:cs="Times New Roman" w:hint="eastAsia"/>
                <w:szCs w:val="24"/>
              </w:rPr>
              <w:t>勞工，不可</w:t>
            </w:r>
            <w:proofErr w:type="gramStart"/>
            <w:r w:rsidR="008D4E0F" w:rsidRPr="00B3346C">
              <w:rPr>
                <w:rFonts w:ascii="標楷體" w:eastAsia="標楷體" w:hAnsi="標楷體" w:cs="Times New Roman" w:hint="eastAsia"/>
                <w:szCs w:val="24"/>
              </w:rPr>
              <w:t>從吊舉</w:t>
            </w:r>
            <w:proofErr w:type="gramEnd"/>
            <w:r w:rsidR="008D4E0F" w:rsidRPr="00B3346C">
              <w:rPr>
                <w:rFonts w:ascii="標楷體" w:eastAsia="標楷體" w:hAnsi="標楷體" w:cs="Times New Roman" w:hint="eastAsia"/>
                <w:szCs w:val="24"/>
              </w:rPr>
              <w:t>物下方通過。</w:t>
            </w:r>
          </w:p>
          <w:p w:rsidR="00B16B08" w:rsidRDefault="00503162" w:rsidP="008D4E0F">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D4E0F" w:rsidRPr="00B3346C">
              <w:rPr>
                <w:rFonts w:ascii="標楷體" w:eastAsia="標楷體" w:hAnsi="標楷體" w:cs="Times New Roman" w:hint="eastAsia"/>
                <w:szCs w:val="24"/>
              </w:rPr>
              <w:t>6.</w:t>
            </w:r>
            <w:r w:rsidR="008D4E0F" w:rsidRPr="00B3346C">
              <w:rPr>
                <w:rFonts w:ascii="標楷體" w:eastAsia="標楷體" w:hAnsi="標楷體" w:cs="Times New Roman"/>
                <w:szCs w:val="24"/>
              </w:rPr>
              <w:tab/>
            </w:r>
            <w:r w:rsidR="008D4E0F" w:rsidRPr="00B3346C">
              <w:rPr>
                <w:rFonts w:ascii="標楷體" w:eastAsia="標楷體" w:hAnsi="標楷體" w:cs="Times New Roman" w:hint="eastAsia"/>
                <w:szCs w:val="24"/>
              </w:rPr>
              <w:t>起重機之吊</w:t>
            </w:r>
            <w:proofErr w:type="gramStart"/>
            <w:r w:rsidR="008D4E0F" w:rsidRPr="00B3346C">
              <w:rPr>
                <w:rFonts w:ascii="標楷體" w:eastAsia="標楷體" w:hAnsi="標楷體" w:cs="Times New Roman" w:hint="eastAsia"/>
                <w:szCs w:val="24"/>
              </w:rPr>
              <w:t>鉤</w:t>
            </w:r>
            <w:proofErr w:type="gramEnd"/>
            <w:r w:rsidR="008D4E0F" w:rsidRPr="00B3346C">
              <w:rPr>
                <w:rFonts w:ascii="標楷體" w:eastAsia="標楷體" w:hAnsi="標楷體" w:cs="Times New Roman" w:hint="eastAsia"/>
                <w:szCs w:val="24"/>
              </w:rPr>
              <w:t>，應裝</w:t>
            </w:r>
            <w:proofErr w:type="gramStart"/>
            <w:r w:rsidR="008D4E0F" w:rsidRPr="00B3346C">
              <w:rPr>
                <w:rFonts w:ascii="標楷體" w:eastAsia="標楷體" w:hAnsi="標楷體" w:cs="Times New Roman" w:hint="eastAsia"/>
                <w:szCs w:val="24"/>
              </w:rPr>
              <w:t>設防滑舌</w:t>
            </w:r>
            <w:proofErr w:type="gramEnd"/>
            <w:r w:rsidR="008D4E0F" w:rsidRPr="00B3346C">
              <w:rPr>
                <w:rFonts w:ascii="標楷體" w:eastAsia="標楷體" w:hAnsi="標楷體" w:cs="Times New Roman" w:hint="eastAsia"/>
                <w:szCs w:val="24"/>
              </w:rPr>
              <w:t>片，以防吊物脫落。</w:t>
            </w:r>
          </w:p>
          <w:p w:rsidR="008D4E0F" w:rsidRDefault="00503162" w:rsidP="008D4E0F">
            <w:pPr>
              <w:spacing w:line="340" w:lineRule="exact"/>
              <w:ind w:left="1560" w:right="57" w:hanging="709"/>
              <w:rPr>
                <w:rFonts w:ascii="標楷體" w:eastAsia="標楷體" w:hAnsi="標楷體" w:cs="新細明體"/>
                <w:kern w:val="0"/>
                <w:szCs w:val="24"/>
              </w:rPr>
            </w:pPr>
            <w:r>
              <w:rPr>
                <w:rFonts w:ascii="標楷體" w:eastAsia="標楷體" w:hAnsi="標楷體" w:cs="Times New Roman" w:hint="eastAsia"/>
                <w:szCs w:val="24"/>
              </w:rPr>
              <w:t xml:space="preserve">  </w:t>
            </w:r>
            <w:r w:rsidR="008D4E0F">
              <w:rPr>
                <w:rFonts w:ascii="標楷體" w:eastAsia="標楷體" w:hAnsi="標楷體" w:cs="Times New Roman" w:hint="eastAsia"/>
                <w:szCs w:val="24"/>
              </w:rPr>
              <w:t>7</w:t>
            </w:r>
            <w:r w:rsidR="008D4E0F" w:rsidRPr="00B3346C">
              <w:rPr>
                <w:rFonts w:ascii="標楷體" w:eastAsia="標楷體" w:hAnsi="標楷體" w:cs="Times New Roman" w:hint="eastAsia"/>
                <w:szCs w:val="24"/>
              </w:rPr>
              <w:t>.</w:t>
            </w:r>
            <w:r w:rsidR="008D4E0F" w:rsidRPr="00B828D3">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w:t>
            </w:r>
            <w:r w:rsidR="008D4E0F" w:rsidRPr="00B828D3">
              <w:rPr>
                <w:rFonts w:ascii="標楷體" w:eastAsia="標楷體" w:hAnsi="標楷體" w:cs="新細明體" w:hint="eastAsia"/>
                <w:kern w:val="0"/>
                <w:szCs w:val="24"/>
              </w:rPr>
              <w:t>起重機具之吊</w:t>
            </w:r>
            <w:proofErr w:type="gramStart"/>
            <w:r w:rsidR="008D4E0F" w:rsidRPr="00B828D3">
              <w:rPr>
                <w:rFonts w:ascii="標楷體" w:eastAsia="標楷體" w:hAnsi="標楷體" w:cs="新細明體" w:hint="eastAsia"/>
                <w:kern w:val="0"/>
                <w:szCs w:val="24"/>
              </w:rPr>
              <w:t>鉤</w:t>
            </w:r>
            <w:proofErr w:type="gramEnd"/>
            <w:r w:rsidR="008D4E0F" w:rsidRPr="00B828D3">
              <w:rPr>
                <w:rFonts w:ascii="標楷體" w:eastAsia="標楷體" w:hAnsi="標楷體" w:cs="新細明體" w:hint="eastAsia"/>
                <w:kern w:val="0"/>
                <w:szCs w:val="24"/>
              </w:rPr>
              <w:t>或吊具，為防止與吊架或捲揚胴接觸、碰撞，應有至少保持○．二五公尺距離之過</w:t>
            </w:r>
            <w:proofErr w:type="gramStart"/>
            <w:r w:rsidR="008D4E0F" w:rsidRPr="00B828D3">
              <w:rPr>
                <w:rFonts w:ascii="標楷體" w:eastAsia="標楷體" w:hAnsi="標楷體" w:cs="新細明體" w:hint="eastAsia"/>
                <w:kern w:val="0"/>
                <w:szCs w:val="24"/>
              </w:rPr>
              <w:t>捲</w:t>
            </w:r>
            <w:proofErr w:type="gramEnd"/>
            <w:r w:rsidR="008D4E0F" w:rsidRPr="00B828D3">
              <w:rPr>
                <w:rFonts w:ascii="標楷體" w:eastAsia="標楷體" w:hAnsi="標楷體" w:cs="新細明體" w:hint="eastAsia"/>
                <w:kern w:val="0"/>
                <w:szCs w:val="24"/>
              </w:rPr>
              <w:t>預防裝置；並於鋼索上作顯著標示或設警報裝置，以防止過度</w:t>
            </w:r>
            <w:proofErr w:type="gramStart"/>
            <w:r w:rsidR="008D4E0F" w:rsidRPr="00B828D3">
              <w:rPr>
                <w:rFonts w:ascii="標楷體" w:eastAsia="標楷體" w:hAnsi="標楷體" w:cs="新細明體" w:hint="eastAsia"/>
                <w:kern w:val="0"/>
                <w:szCs w:val="24"/>
              </w:rPr>
              <w:t>捲</w:t>
            </w:r>
            <w:proofErr w:type="gramEnd"/>
            <w:r w:rsidR="008D4E0F" w:rsidRPr="00B828D3">
              <w:rPr>
                <w:rFonts w:ascii="標楷體" w:eastAsia="標楷體" w:hAnsi="標楷體" w:cs="新細明體" w:hint="eastAsia"/>
                <w:kern w:val="0"/>
                <w:szCs w:val="24"/>
              </w:rPr>
              <w:t>揚所引起之損傷。</w:t>
            </w:r>
          </w:p>
          <w:p w:rsidR="00503162" w:rsidRDefault="00503162" w:rsidP="00503162">
            <w:pPr>
              <w:spacing w:line="340" w:lineRule="exact"/>
              <w:ind w:left="851" w:right="57"/>
              <w:rPr>
                <w:rFonts w:ascii="標楷體" w:eastAsia="標楷體" w:hAnsi="標楷體" w:cs="新細明體"/>
                <w:kern w:val="0"/>
                <w:szCs w:val="24"/>
              </w:rPr>
            </w:pPr>
            <w:r>
              <w:rPr>
                <w:rFonts w:ascii="標楷體" w:eastAsia="標楷體" w:hAnsi="標楷體" w:cs="Times New Roman" w:hint="eastAsia"/>
                <w:szCs w:val="24"/>
              </w:rPr>
              <w:t xml:space="preserve">  </w:t>
            </w:r>
            <w:r w:rsidR="008D4E0F">
              <w:rPr>
                <w:rFonts w:ascii="標楷體" w:eastAsia="標楷體" w:hAnsi="標楷體" w:cs="Times New Roman" w:hint="eastAsia"/>
                <w:szCs w:val="24"/>
              </w:rPr>
              <w:t>8</w:t>
            </w:r>
            <w:r w:rsidR="008D4E0F" w:rsidRPr="00B3346C">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8D4E0F" w:rsidRPr="00B828D3">
              <w:rPr>
                <w:rFonts w:ascii="標楷體" w:eastAsia="標楷體" w:hAnsi="標楷體" w:cs="新細明體" w:hint="eastAsia"/>
                <w:kern w:val="0"/>
                <w:szCs w:val="24"/>
              </w:rPr>
              <w:t>吊掛之鋼索作為起重升降機具之吊掛用具不得有鋼索一</w:t>
            </w:r>
            <w:proofErr w:type="gramStart"/>
            <w:r w:rsidR="008D4E0F" w:rsidRPr="00B828D3">
              <w:rPr>
                <w:rFonts w:ascii="標楷體" w:eastAsia="標楷體" w:hAnsi="標楷體" w:cs="新細明體" w:hint="eastAsia"/>
                <w:kern w:val="0"/>
                <w:szCs w:val="24"/>
              </w:rPr>
              <w:t>撚間有</w:t>
            </w:r>
            <w:proofErr w:type="gramEnd"/>
            <w:r w:rsidR="008D4E0F" w:rsidRPr="00B828D3">
              <w:rPr>
                <w:rFonts w:ascii="標楷體" w:eastAsia="標楷體" w:hAnsi="標楷體" w:cs="新細明體" w:hint="eastAsia"/>
                <w:kern w:val="0"/>
                <w:szCs w:val="24"/>
              </w:rPr>
              <w:t>百分之十以上</w:t>
            </w:r>
          </w:p>
          <w:p w:rsidR="00503162" w:rsidRDefault="00503162" w:rsidP="00503162">
            <w:pPr>
              <w:spacing w:line="340" w:lineRule="exact"/>
              <w:ind w:left="851" w:right="57"/>
              <w:rPr>
                <w:rFonts w:ascii="標楷體" w:eastAsia="標楷體" w:hAnsi="標楷體" w:cs="新細明體"/>
                <w:kern w:val="0"/>
                <w:szCs w:val="24"/>
              </w:rPr>
            </w:pPr>
            <w:r>
              <w:rPr>
                <w:rFonts w:ascii="標楷體" w:eastAsia="標楷體" w:hAnsi="標楷體" w:cs="新細明體" w:hint="eastAsia"/>
                <w:kern w:val="0"/>
                <w:szCs w:val="24"/>
              </w:rPr>
              <w:t xml:space="preserve">      </w:t>
            </w:r>
            <w:proofErr w:type="gramStart"/>
            <w:r w:rsidR="008D4E0F" w:rsidRPr="00B828D3">
              <w:rPr>
                <w:rFonts w:ascii="標楷體" w:eastAsia="標楷體" w:hAnsi="標楷體" w:cs="新細明體" w:hint="eastAsia"/>
                <w:kern w:val="0"/>
                <w:szCs w:val="24"/>
              </w:rPr>
              <w:t>素線截斷</w:t>
            </w:r>
            <w:proofErr w:type="gramEnd"/>
            <w:r w:rsidR="008D4E0F" w:rsidRPr="00B828D3">
              <w:rPr>
                <w:rFonts w:ascii="標楷體" w:eastAsia="標楷體" w:hAnsi="標楷體" w:cs="新細明體" w:hint="eastAsia"/>
                <w:kern w:val="0"/>
                <w:szCs w:val="24"/>
              </w:rPr>
              <w:t>者、直徑減少達公稱直徑百分之七以上者、有顯著變形或腐蝕者、</w:t>
            </w:r>
          </w:p>
          <w:p w:rsidR="008D4E0F" w:rsidRPr="008D4E0F" w:rsidRDefault="00503162" w:rsidP="00503162">
            <w:pPr>
              <w:spacing w:line="340" w:lineRule="exact"/>
              <w:ind w:left="851" w:right="57"/>
              <w:rPr>
                <w:rFonts w:ascii="標楷體" w:eastAsia="標楷體" w:hAnsi="標楷體" w:cs="Times New Roman"/>
                <w:szCs w:val="24"/>
              </w:rPr>
            </w:pPr>
            <w:r>
              <w:rPr>
                <w:rFonts w:ascii="標楷體" w:eastAsia="標楷體" w:hAnsi="標楷體" w:cs="新細明體" w:hint="eastAsia"/>
                <w:kern w:val="0"/>
                <w:szCs w:val="24"/>
              </w:rPr>
              <w:t xml:space="preserve">      </w:t>
            </w:r>
            <w:r w:rsidR="008D4E0F" w:rsidRPr="00B828D3">
              <w:rPr>
                <w:rFonts w:ascii="標楷體" w:eastAsia="標楷體" w:hAnsi="標楷體" w:cs="新細明體" w:hint="eastAsia"/>
                <w:kern w:val="0"/>
                <w:szCs w:val="24"/>
              </w:rPr>
              <w:t>已扭結者。</w:t>
            </w:r>
          </w:p>
        </w:tc>
      </w:tr>
    </w:tbl>
    <w:p w:rsidR="00B16B08" w:rsidRDefault="00B16B0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B3346C" w:rsidRPr="00B3346C" w:rsidTr="000A40A5">
        <w:trPr>
          <w:cantSplit/>
          <w:trHeight w:val="12066"/>
        </w:trPr>
        <w:tc>
          <w:tcPr>
            <w:tcW w:w="9694" w:type="dxa"/>
            <w:tcBorders>
              <w:top w:val="single" w:sz="12" w:space="0" w:color="auto"/>
            </w:tcBorders>
          </w:tcPr>
          <w:p w:rsidR="00B3346C" w:rsidRPr="00B3346C" w:rsidRDefault="008D4E0F" w:rsidP="00B3346C">
            <w:pPr>
              <w:snapToGrid w:val="0"/>
              <w:spacing w:before="120" w:line="340" w:lineRule="exact"/>
              <w:ind w:left="284" w:right="57"/>
              <w:jc w:val="both"/>
              <w:rPr>
                <w:rFonts w:ascii="標楷體" w:eastAsia="標楷體" w:hAnsi="標楷體" w:cs="Times New Roman"/>
                <w:sz w:val="28"/>
                <w:szCs w:val="24"/>
              </w:rPr>
            </w:pPr>
            <w:r w:rsidRPr="00B3346C">
              <w:rPr>
                <w:rFonts w:ascii="標楷體" w:eastAsia="標楷體" w:hAnsi="標楷體" w:cs="Times New Roman" w:hint="eastAsia"/>
                <w:sz w:val="28"/>
                <w:szCs w:val="24"/>
              </w:rPr>
              <w:lastRenderedPageBreak/>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(五) 跌倒</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承攬商於每日工作前，應先整頓工作環境。</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施工用建材堆置，應排放整齊，不可佔用通道及妨礙勞工動作。</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3.</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工作場所地面應儘量平坦，避免有鼓起或凸出物件，如無法避免，應加防護或警告標示。</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4.</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樓梯間、地下室等昏暗工作場所，應裝設適當之照明設備。</w:t>
            </w:r>
          </w:p>
          <w:p w:rsidR="00B3346C" w:rsidRPr="00B3346C" w:rsidRDefault="00503162" w:rsidP="00561162">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5.</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落差處做好防範跌倒設措施。</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(六) 衝撞、被撞</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起重機作業</w:t>
            </w:r>
            <w:proofErr w:type="gramStart"/>
            <w:r w:rsidR="00B3346C" w:rsidRPr="00B3346C">
              <w:rPr>
                <w:rFonts w:ascii="標楷體" w:eastAsia="標楷體" w:hAnsi="標楷體" w:cs="Times New Roman" w:hint="eastAsia"/>
                <w:szCs w:val="24"/>
              </w:rPr>
              <w:t>手吊舉</w:t>
            </w:r>
            <w:proofErr w:type="gramEnd"/>
            <w:r w:rsidR="00B3346C" w:rsidRPr="00B3346C">
              <w:rPr>
                <w:rFonts w:ascii="標楷體" w:eastAsia="標楷體" w:hAnsi="標楷體" w:cs="Times New Roman" w:hint="eastAsia"/>
                <w:szCs w:val="24"/>
              </w:rPr>
              <w:t>物件時，應謹慎操作避免搖晃，致撞及人員或物品。</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抬舉重物下坡時，應放慢腳步，不可跑步，避免撞傷他人。</w:t>
            </w:r>
          </w:p>
          <w:p w:rsid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3.</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搬運過程應將物體</w:t>
            </w:r>
            <w:proofErr w:type="gramStart"/>
            <w:r w:rsidR="00B3346C" w:rsidRPr="00B3346C">
              <w:rPr>
                <w:rFonts w:ascii="標楷體" w:eastAsia="標楷體" w:hAnsi="標楷體" w:cs="Times New Roman" w:hint="eastAsia"/>
                <w:szCs w:val="24"/>
              </w:rPr>
              <w:t>捆牢並</w:t>
            </w:r>
            <w:proofErr w:type="gramEnd"/>
            <w:r w:rsidR="00B3346C" w:rsidRPr="00B3346C">
              <w:rPr>
                <w:rFonts w:ascii="標楷體" w:eastAsia="標楷體" w:hAnsi="標楷體" w:cs="Times New Roman" w:hint="eastAsia"/>
                <w:szCs w:val="24"/>
              </w:rPr>
              <w:t>派人指揮。。</w:t>
            </w:r>
          </w:p>
          <w:p w:rsidR="00C86EF4" w:rsidRDefault="00503162" w:rsidP="00B3346C">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C86EF4">
              <w:rPr>
                <w:rFonts w:ascii="標楷體" w:eastAsia="標楷體" w:hAnsi="標楷體" w:cs="Times New Roman" w:hint="eastAsia"/>
                <w:szCs w:val="24"/>
              </w:rPr>
              <w:t>4</w:t>
            </w:r>
            <w:r w:rsidR="00C86EF4" w:rsidRPr="00B3346C">
              <w:rPr>
                <w:rFonts w:ascii="標楷體" w:eastAsia="標楷體" w:hAnsi="標楷體" w:cs="Times New Roman" w:hint="eastAsia"/>
                <w:szCs w:val="24"/>
              </w:rPr>
              <w:t>.</w:t>
            </w:r>
            <w:r w:rsidR="00C86EF4" w:rsidRPr="00081F80">
              <w:rPr>
                <w:rFonts w:ascii="標楷體" w:eastAsia="標楷體" w:hAnsi="標楷體" w:hint="eastAsia"/>
                <w:szCs w:val="24"/>
              </w:rPr>
              <w:t xml:space="preserve"> </w:t>
            </w:r>
            <w:r>
              <w:rPr>
                <w:rFonts w:ascii="標楷體" w:eastAsia="標楷體" w:hAnsi="標楷體" w:hint="eastAsia"/>
                <w:szCs w:val="24"/>
              </w:rPr>
              <w:t xml:space="preserve"> </w:t>
            </w:r>
            <w:r w:rsidR="00C86EF4" w:rsidRPr="00081F80">
              <w:rPr>
                <w:rFonts w:ascii="標楷體" w:eastAsia="標楷體" w:hAnsi="標楷體" w:hint="eastAsia"/>
                <w:szCs w:val="24"/>
              </w:rPr>
              <w:t>車輛機械，駕駛者或有關人員應執行，除非所有人員已遠離該機械（駕駛者等依規定就位者除外），否則不得起動。應依製造廠商規定之安全度及最大使用荷重等操作。禁止停放於有滑落危險之虞之斜坡。禁止夜間停放於交通要道。駕駛者離開其位置時，應熄火、制動，並安置煞車等，防止該</w:t>
            </w:r>
            <w:proofErr w:type="gramStart"/>
            <w:r w:rsidR="00C86EF4" w:rsidRPr="00081F80">
              <w:rPr>
                <w:rFonts w:ascii="標楷體" w:eastAsia="標楷體" w:hAnsi="標楷體" w:hint="eastAsia"/>
                <w:szCs w:val="24"/>
              </w:rPr>
              <w:t>機械滑走</w:t>
            </w:r>
            <w:proofErr w:type="gramEnd"/>
            <w:r w:rsidR="00C86EF4" w:rsidRPr="00081F80">
              <w:rPr>
                <w:rFonts w:ascii="標楷體" w:eastAsia="標楷體" w:hAnsi="標楷體" w:hint="eastAsia"/>
                <w:szCs w:val="24"/>
              </w:rPr>
              <w:t>。堆高機駕駛者離開座位置時，應將</w:t>
            </w:r>
            <w:proofErr w:type="gramStart"/>
            <w:r w:rsidR="00C86EF4" w:rsidRPr="00081F80">
              <w:rPr>
                <w:rFonts w:ascii="標楷體" w:eastAsia="標楷體" w:hAnsi="標楷體" w:hint="eastAsia"/>
                <w:szCs w:val="24"/>
              </w:rPr>
              <w:t>貨叉等</w:t>
            </w:r>
            <w:proofErr w:type="gramEnd"/>
            <w:r w:rsidR="00C86EF4" w:rsidRPr="00081F80">
              <w:rPr>
                <w:rFonts w:ascii="標楷體" w:eastAsia="標楷體" w:hAnsi="標楷體" w:hint="eastAsia"/>
                <w:szCs w:val="24"/>
              </w:rPr>
              <w:t>放置於地面，並將原動機熄火、制動</w:t>
            </w:r>
          </w:p>
          <w:p w:rsidR="00C86EF4"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C86EF4">
              <w:rPr>
                <w:rFonts w:ascii="標楷體" w:eastAsia="標楷體" w:hAnsi="標楷體" w:cs="Times New Roman" w:hint="eastAsia"/>
                <w:szCs w:val="24"/>
              </w:rPr>
              <w:t>5</w:t>
            </w:r>
            <w:r w:rsidR="00C86EF4" w:rsidRPr="00B3346C">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C86EF4" w:rsidRPr="00081F80">
              <w:rPr>
                <w:rFonts w:ascii="標楷體" w:eastAsia="標楷體" w:hAnsi="標楷體" w:hint="eastAsia"/>
                <w:szCs w:val="24"/>
              </w:rPr>
              <w:t>車輛機械，應依該就業場所之地質、地形、視線等狀況，規定車輛行駛速率</w:t>
            </w:r>
          </w:p>
          <w:p w:rsidR="00C86EF4" w:rsidRPr="00C86EF4" w:rsidRDefault="00503162" w:rsidP="00561162">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C86EF4">
              <w:rPr>
                <w:rFonts w:ascii="標楷體" w:eastAsia="標楷體" w:hAnsi="標楷體" w:cs="Times New Roman" w:hint="eastAsia"/>
                <w:szCs w:val="24"/>
              </w:rPr>
              <w:t>6</w:t>
            </w:r>
            <w:r w:rsidR="00C86EF4" w:rsidRPr="00B3346C">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C86EF4" w:rsidRPr="00081F80">
              <w:rPr>
                <w:rFonts w:ascii="標楷體" w:eastAsia="標楷體" w:hAnsi="標楷體" w:hint="eastAsia"/>
                <w:szCs w:val="24"/>
              </w:rPr>
              <w:t>堆高機未置備有</w:t>
            </w:r>
            <w:proofErr w:type="gramStart"/>
            <w:r w:rsidR="00C86EF4" w:rsidRPr="00081F80">
              <w:rPr>
                <w:rFonts w:ascii="標楷體" w:eastAsia="標楷體" w:hAnsi="標楷體" w:hint="eastAsia"/>
                <w:szCs w:val="24"/>
              </w:rPr>
              <w:t>後扶架者</w:t>
            </w:r>
            <w:proofErr w:type="gramEnd"/>
            <w:r w:rsidR="00C86EF4" w:rsidRPr="00081F80">
              <w:rPr>
                <w:rFonts w:ascii="標楷體" w:eastAsia="標楷體" w:hAnsi="標楷體" w:hint="eastAsia"/>
                <w:szCs w:val="24"/>
              </w:rPr>
              <w:t>，不得使用。</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(七) 夾、</w:t>
            </w:r>
            <w:proofErr w:type="gramStart"/>
            <w:r w:rsidR="00B3346C" w:rsidRPr="00B3346C">
              <w:rPr>
                <w:rFonts w:ascii="標楷體" w:eastAsia="標楷體" w:hAnsi="標楷體" w:cs="Times New Roman" w:hint="eastAsia"/>
                <w:sz w:val="28"/>
                <w:szCs w:val="24"/>
              </w:rPr>
              <w:t>捲</w:t>
            </w:r>
            <w:proofErr w:type="gramEnd"/>
            <w:r w:rsidR="00B3346C" w:rsidRPr="00B3346C">
              <w:rPr>
                <w:rFonts w:ascii="標楷體" w:eastAsia="標楷體" w:hAnsi="標楷體" w:cs="Times New Roman" w:hint="eastAsia"/>
                <w:sz w:val="28"/>
                <w:szCs w:val="24"/>
              </w:rPr>
              <w:t>、切、割、擦傷</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圓鋸機、研磨機使用時，禁止取下護罩。</w:t>
            </w:r>
          </w:p>
          <w:p w:rsid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工地使用之機械，如有傳動帶、傳動輪、齒輪、轉軸等有使勞工被</w:t>
            </w:r>
            <w:proofErr w:type="gramStart"/>
            <w:r w:rsidR="00B3346C" w:rsidRPr="00B3346C">
              <w:rPr>
                <w:rFonts w:ascii="標楷體" w:eastAsia="標楷體" w:hAnsi="標楷體" w:cs="Times New Roman" w:hint="eastAsia"/>
                <w:szCs w:val="24"/>
              </w:rPr>
              <w:t>捲</w:t>
            </w:r>
            <w:proofErr w:type="gramEnd"/>
            <w:r w:rsidR="00B3346C" w:rsidRPr="00B3346C">
              <w:rPr>
                <w:rFonts w:ascii="標楷體" w:eastAsia="標楷體" w:hAnsi="標楷體" w:cs="Times New Roman" w:hint="eastAsia"/>
                <w:szCs w:val="24"/>
              </w:rPr>
              <w:t>、夾、擦傷者，應設</w:t>
            </w:r>
            <w:proofErr w:type="gramStart"/>
            <w:r w:rsidR="00B3346C" w:rsidRPr="00B3346C">
              <w:rPr>
                <w:rFonts w:ascii="標楷體" w:eastAsia="標楷體" w:hAnsi="標楷體" w:cs="Times New Roman" w:hint="eastAsia"/>
                <w:szCs w:val="24"/>
              </w:rPr>
              <w:t>護罩或護</w:t>
            </w:r>
            <w:proofErr w:type="gramEnd"/>
            <w:r w:rsidR="00B3346C" w:rsidRPr="00B3346C">
              <w:rPr>
                <w:rFonts w:ascii="標楷體" w:eastAsia="標楷體" w:hAnsi="標楷體" w:cs="Times New Roman" w:hint="eastAsia"/>
                <w:szCs w:val="24"/>
              </w:rPr>
              <w:t>欄。</w:t>
            </w:r>
          </w:p>
          <w:p w:rsidR="00330224" w:rsidRDefault="00503162" w:rsidP="00330224">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330224">
              <w:rPr>
                <w:rFonts w:ascii="標楷體" w:eastAsia="標楷體" w:hAnsi="標楷體" w:cs="Times New Roman" w:hint="eastAsia"/>
                <w:szCs w:val="24"/>
              </w:rPr>
              <w:t>3</w:t>
            </w:r>
            <w:r w:rsidR="00330224" w:rsidRPr="00C86EF4">
              <w:rPr>
                <w:rFonts w:ascii="標楷體" w:eastAsia="標楷體" w:hAnsi="標楷體" w:cs="Times New Roman" w:hint="eastAsia"/>
                <w:szCs w:val="24"/>
              </w:rPr>
              <w:t>.</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330224" w:rsidRPr="00081F80">
              <w:rPr>
                <w:rFonts w:ascii="標楷體" w:eastAsia="標楷體" w:hAnsi="標楷體" w:hint="eastAsia"/>
                <w:szCs w:val="24"/>
              </w:rPr>
              <w:t>鑽孔機、</w:t>
            </w:r>
            <w:proofErr w:type="gramStart"/>
            <w:r w:rsidR="00330224" w:rsidRPr="00081F80">
              <w:rPr>
                <w:rFonts w:ascii="標楷體" w:eastAsia="標楷體" w:hAnsi="標楷體" w:hint="eastAsia"/>
                <w:szCs w:val="24"/>
              </w:rPr>
              <w:t>截角機等</w:t>
            </w:r>
            <w:proofErr w:type="gramEnd"/>
            <w:r w:rsidR="00330224" w:rsidRPr="00081F80">
              <w:rPr>
                <w:rFonts w:ascii="標楷體" w:eastAsia="標楷體" w:hAnsi="標楷體" w:hint="eastAsia"/>
                <w:szCs w:val="24"/>
              </w:rPr>
              <w:t>旋轉刃具作業，勞工手指有觸及之虞者，應明確告知並標示勞工不得使用手套</w:t>
            </w:r>
            <w:r w:rsidR="00330224">
              <w:rPr>
                <w:rFonts w:ascii="標楷體" w:eastAsia="標楷體" w:hAnsi="標楷體" w:hint="eastAsia"/>
                <w:szCs w:val="24"/>
              </w:rPr>
              <w:t>。</w:t>
            </w:r>
          </w:p>
          <w:p w:rsidR="00330224" w:rsidRDefault="00503162" w:rsidP="00330224">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330224">
              <w:rPr>
                <w:rFonts w:ascii="標楷體" w:eastAsia="標楷體" w:hAnsi="標楷體" w:cs="Times New Roman" w:hint="eastAsia"/>
                <w:szCs w:val="24"/>
              </w:rPr>
              <w:t>4.</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330224" w:rsidRPr="00081F80">
              <w:rPr>
                <w:rFonts w:ascii="標楷體" w:eastAsia="標楷體" w:hAnsi="標楷體" w:hint="eastAsia"/>
                <w:szCs w:val="24"/>
              </w:rPr>
              <w:t>機械之掃除、上油、檢查、修理或調整有導致危害勞工之虞者，應使該機械停止運轉。為防止他人操作該機械之起動裝置，應</w:t>
            </w:r>
            <w:proofErr w:type="gramStart"/>
            <w:r w:rsidR="00330224" w:rsidRPr="00081F80">
              <w:rPr>
                <w:rFonts w:ascii="標楷體" w:eastAsia="標楷體" w:hAnsi="標楷體" w:hint="eastAsia"/>
                <w:szCs w:val="24"/>
              </w:rPr>
              <w:t>採</w:t>
            </w:r>
            <w:proofErr w:type="gramEnd"/>
            <w:r w:rsidR="00330224" w:rsidRPr="00081F80">
              <w:rPr>
                <w:rFonts w:ascii="標楷體" w:eastAsia="標楷體" w:hAnsi="標楷體" w:hint="eastAsia"/>
                <w:szCs w:val="24"/>
              </w:rPr>
              <w:t>上鎖或設置標示等措施。</w:t>
            </w:r>
          </w:p>
          <w:p w:rsidR="00330224" w:rsidRPr="00C86EF4" w:rsidRDefault="00503162" w:rsidP="00561162">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330224">
              <w:rPr>
                <w:rFonts w:ascii="標楷體" w:eastAsia="標楷體" w:hAnsi="標楷體" w:cs="Times New Roman" w:hint="eastAsia"/>
                <w:szCs w:val="24"/>
              </w:rPr>
              <w:t>5.</w:t>
            </w:r>
            <w:r w:rsidR="00164991">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330224" w:rsidRPr="00081F80">
              <w:rPr>
                <w:rFonts w:ascii="標楷體" w:eastAsia="標楷體" w:hAnsi="標楷體" w:hint="eastAsia"/>
                <w:szCs w:val="24"/>
              </w:rPr>
              <w:t>離心機械，應裝置覆蓋及連鎖裝置。</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(八) 火災</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嚴禁勞工於倉庫及易燃物品堆放處或有「嚴禁煙火」場所吸煙及使用明火。</w:t>
            </w:r>
          </w:p>
          <w:p w:rsidR="00B3346C" w:rsidRPr="00B3346C" w:rsidRDefault="00503162" w:rsidP="00561162">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焊接作業時，下方如有易燃物品，應予移開或</w:t>
            </w:r>
            <w:proofErr w:type="gramStart"/>
            <w:r w:rsidR="00B3346C" w:rsidRPr="00B3346C">
              <w:rPr>
                <w:rFonts w:ascii="標楷體" w:eastAsia="標楷體" w:hAnsi="標楷體" w:cs="Times New Roman" w:hint="eastAsia"/>
                <w:szCs w:val="24"/>
              </w:rPr>
              <w:t>舖</w:t>
            </w:r>
            <w:proofErr w:type="gramEnd"/>
            <w:r w:rsidR="00B3346C" w:rsidRPr="00B3346C">
              <w:rPr>
                <w:rFonts w:ascii="標楷體" w:eastAsia="標楷體" w:hAnsi="標楷體" w:cs="Times New Roman" w:hint="eastAsia"/>
                <w:szCs w:val="24"/>
              </w:rPr>
              <w:t>蓋防火毯。</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(九) 爆炸</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乙炔、氧氣鋼瓶應豎立放置，並加予固定。</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高壓氣體容器與空容器應分區放置。可燃性氣體及氧氣鋼瓶應分開儲存。</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3.</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工地開挖，如不慎挖破瓦斯管路致洩氣時，應即電請瓦斯公司處理，並設置警戒，嚴禁一切煙火。</w:t>
            </w:r>
          </w:p>
          <w:p w:rsidR="00B3346C" w:rsidRPr="00B3346C" w:rsidRDefault="00B3346C" w:rsidP="00330224">
            <w:pPr>
              <w:spacing w:line="340" w:lineRule="exact"/>
              <w:ind w:left="1560" w:right="57" w:hanging="709"/>
              <w:rPr>
                <w:rFonts w:ascii="標楷體" w:eastAsia="標楷體" w:hAnsi="標楷體" w:cs="Times New Roman"/>
                <w:b/>
                <w:szCs w:val="24"/>
              </w:rPr>
            </w:pPr>
          </w:p>
        </w:tc>
      </w:tr>
    </w:tbl>
    <w:p w:rsidR="00C86EF4" w:rsidRDefault="00C86EF4" w:rsidP="00B3346C">
      <w:pPr>
        <w:rPr>
          <w:rFonts w:ascii="標楷體" w:eastAsia="標楷體" w:hAnsi="標楷體" w:cs="Times New Roman"/>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4"/>
      </w:tblGrid>
      <w:tr w:rsidR="00C86EF4" w:rsidRPr="00B3346C" w:rsidTr="00C86EF4">
        <w:trPr>
          <w:cantSplit/>
          <w:trHeight w:val="12734"/>
        </w:trPr>
        <w:tc>
          <w:tcPr>
            <w:tcW w:w="9694" w:type="dxa"/>
            <w:tcBorders>
              <w:top w:val="single" w:sz="12" w:space="0" w:color="auto"/>
              <w:left w:val="single" w:sz="12" w:space="0" w:color="auto"/>
              <w:bottom w:val="single" w:sz="6" w:space="0" w:color="auto"/>
              <w:right w:val="single" w:sz="12" w:space="0" w:color="auto"/>
            </w:tcBorders>
          </w:tcPr>
          <w:p w:rsidR="00C86EF4" w:rsidRPr="00C86EF4" w:rsidRDefault="00330224" w:rsidP="00C86EF4">
            <w:pPr>
              <w:snapToGrid w:val="0"/>
              <w:spacing w:before="120" w:line="340" w:lineRule="exact"/>
              <w:ind w:left="284" w:right="57"/>
              <w:jc w:val="both"/>
              <w:rPr>
                <w:rFonts w:ascii="標楷體" w:eastAsia="標楷體" w:hAnsi="標楷體" w:cs="Times New Roman"/>
                <w:sz w:val="28"/>
                <w:szCs w:val="24"/>
              </w:rPr>
            </w:pPr>
            <w:r w:rsidRPr="00C86EF4">
              <w:rPr>
                <w:rFonts w:ascii="標楷體" w:eastAsia="標楷體" w:hAnsi="標楷體" w:cs="Times New Roman" w:hint="eastAsia"/>
                <w:sz w:val="28"/>
                <w:szCs w:val="24"/>
              </w:rPr>
              <w:lastRenderedPageBreak/>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C86EF4" w:rsidRPr="00C86EF4">
              <w:rPr>
                <w:rFonts w:ascii="標楷體" w:eastAsia="標楷體" w:hAnsi="標楷體" w:cs="Times New Roman" w:hint="eastAsia"/>
                <w:sz w:val="28"/>
                <w:szCs w:val="24"/>
              </w:rPr>
              <w:t>(十) 缺氧</w:t>
            </w:r>
          </w:p>
          <w:p w:rsidR="00C86EF4" w:rsidRPr="00C86EF4" w:rsidRDefault="00503162" w:rsidP="00C86EF4">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C86EF4" w:rsidRPr="00C86EF4">
              <w:rPr>
                <w:rFonts w:ascii="標楷體" w:eastAsia="標楷體" w:hAnsi="標楷體" w:cs="Times New Roman" w:hint="eastAsia"/>
                <w:szCs w:val="24"/>
              </w:rPr>
              <w:t>1.</w:t>
            </w:r>
            <w:r w:rsidR="00C86EF4" w:rsidRPr="00C86EF4">
              <w:rPr>
                <w:rFonts w:ascii="標楷體" w:eastAsia="標楷體" w:hAnsi="標楷體" w:cs="Times New Roman"/>
                <w:szCs w:val="24"/>
              </w:rPr>
              <w:tab/>
            </w:r>
            <w:r w:rsidR="00C86EF4" w:rsidRPr="00C86EF4">
              <w:rPr>
                <w:rFonts w:ascii="標楷體" w:eastAsia="標楷體" w:hAnsi="標楷體" w:cs="Times New Roman" w:hint="eastAsia"/>
                <w:szCs w:val="24"/>
              </w:rPr>
              <w:t>承攬商僱用勞工於缺氧危險場所作業時，應依勞動部頒</w:t>
            </w:r>
            <w:proofErr w:type="gramStart"/>
            <w:r w:rsidR="00C86EF4" w:rsidRPr="00C86EF4">
              <w:rPr>
                <w:rFonts w:ascii="標楷體" w:eastAsia="標楷體" w:hAnsi="標楷體" w:cs="Times New Roman" w:hint="eastAsia"/>
                <w:szCs w:val="24"/>
              </w:rPr>
              <w:t>佈</w:t>
            </w:r>
            <w:proofErr w:type="gramEnd"/>
            <w:r w:rsidR="00C86EF4" w:rsidRPr="00C86EF4">
              <w:rPr>
                <w:rFonts w:ascii="標楷體" w:eastAsia="標楷體" w:hAnsi="標楷體" w:cs="Times New Roman" w:hint="eastAsia"/>
                <w:szCs w:val="24"/>
              </w:rPr>
              <w:t>之「缺氧症預防規則」規定辦理。</w:t>
            </w:r>
          </w:p>
          <w:p w:rsidR="00C86EF4" w:rsidRPr="00C86EF4" w:rsidRDefault="00503162" w:rsidP="00C86EF4">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C86EF4" w:rsidRPr="00C86EF4">
              <w:rPr>
                <w:rFonts w:ascii="標楷體" w:eastAsia="標楷體" w:hAnsi="標楷體" w:cs="Times New Roman" w:hint="eastAsia"/>
                <w:szCs w:val="24"/>
              </w:rPr>
              <w:t>2.</w:t>
            </w:r>
            <w:r w:rsidR="00C86EF4" w:rsidRPr="00C86EF4">
              <w:rPr>
                <w:rFonts w:ascii="標楷體" w:eastAsia="標楷體" w:hAnsi="標楷體" w:cs="Times New Roman"/>
                <w:szCs w:val="24"/>
              </w:rPr>
              <w:tab/>
            </w:r>
            <w:r w:rsidR="00C86EF4" w:rsidRPr="00C86EF4">
              <w:rPr>
                <w:rFonts w:ascii="標楷體" w:eastAsia="標楷體" w:hAnsi="標楷體" w:cs="Times New Roman" w:hint="eastAsia"/>
                <w:szCs w:val="24"/>
              </w:rPr>
              <w:t>承攬商僱用勞工從事局限空間作業(缺氧危險作業)前，應先測定各該作業場所空氣中氧氣含量，低於百分之十八時，應禁止勞工進入。</w:t>
            </w:r>
          </w:p>
          <w:p w:rsidR="00C86EF4" w:rsidRDefault="00503162" w:rsidP="00C86EF4">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C86EF4" w:rsidRPr="00C86EF4">
              <w:rPr>
                <w:rFonts w:ascii="標楷體" w:eastAsia="標楷體" w:hAnsi="標楷體" w:cs="Times New Roman" w:hint="eastAsia"/>
                <w:szCs w:val="24"/>
              </w:rPr>
              <w:t>3.</w:t>
            </w:r>
            <w:r w:rsidR="00C86EF4" w:rsidRPr="00C86EF4">
              <w:rPr>
                <w:rFonts w:ascii="標楷體" w:eastAsia="標楷體" w:hAnsi="標楷體" w:cs="Times New Roman"/>
                <w:szCs w:val="24"/>
              </w:rPr>
              <w:tab/>
            </w:r>
            <w:r w:rsidR="00C86EF4" w:rsidRPr="00C86EF4">
              <w:rPr>
                <w:rFonts w:ascii="標楷體" w:eastAsia="標楷體" w:hAnsi="標楷體" w:cs="Times New Roman" w:hint="eastAsia"/>
                <w:szCs w:val="24"/>
              </w:rPr>
              <w:t>勞工於進入儲水槽、化糞池、人孔、管道等局限空間(缺氧危險場所)作業前，應先行通風換氣。</w:t>
            </w:r>
          </w:p>
          <w:p w:rsidR="00C86EF4"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4</w:t>
            </w:r>
            <w:r w:rsidR="00164991" w:rsidRPr="00C86EF4">
              <w:rPr>
                <w:rFonts w:ascii="標楷體" w:eastAsia="標楷體" w:hAnsi="標楷體" w:cs="Times New Roman" w:hint="eastAsia"/>
                <w:szCs w:val="24"/>
              </w:rPr>
              <w:t>.</w:t>
            </w:r>
            <w:r w:rsidR="00164991" w:rsidRPr="00081F80">
              <w:rPr>
                <w:rFonts w:ascii="標楷體" w:eastAsia="標楷體" w:hAnsi="標楷體" w:hint="eastAsia"/>
                <w:szCs w:val="24"/>
              </w:rPr>
              <w:t xml:space="preserve"> </w:t>
            </w:r>
            <w:r>
              <w:rPr>
                <w:rFonts w:ascii="標楷體" w:eastAsia="標楷體" w:hAnsi="標楷體" w:hint="eastAsia"/>
                <w:szCs w:val="24"/>
              </w:rPr>
              <w:t xml:space="preserve"> </w:t>
            </w:r>
            <w:r w:rsidR="00164991" w:rsidRPr="00081F80">
              <w:rPr>
                <w:rFonts w:ascii="標楷體" w:eastAsia="標楷體" w:hAnsi="標楷體" w:hint="eastAsia"/>
                <w:szCs w:val="24"/>
              </w:rPr>
              <w:t>從事缺氧危險作業時，應置備測定空氣中氧氣濃度之必要測定儀器，並採取隨時可確認空氣中氧氣濃度、硫化氫等其他有害氣體濃度之措施</w:t>
            </w:r>
            <w:r w:rsidR="00164991">
              <w:rPr>
                <w:rFonts w:ascii="標楷體" w:eastAsia="標楷體" w:hAnsi="標楷體" w:hint="eastAsia"/>
                <w:szCs w:val="24"/>
              </w:rPr>
              <w:t>，並</w:t>
            </w:r>
            <w:r w:rsidR="00164991" w:rsidRPr="00081F80">
              <w:rPr>
                <w:rFonts w:ascii="標楷體" w:eastAsia="標楷體" w:hAnsi="標楷體" w:hint="eastAsia"/>
                <w:szCs w:val="24"/>
              </w:rPr>
              <w:t>對進出該場所勞工，應予確認或點名登記。</w:t>
            </w:r>
          </w:p>
          <w:p w:rsidR="00164991"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5</w:t>
            </w:r>
            <w:r w:rsidR="00164991" w:rsidRPr="00C86EF4">
              <w:rPr>
                <w:rFonts w:ascii="標楷體" w:eastAsia="標楷體" w:hAnsi="標楷體" w:cs="Times New Roman" w:hint="eastAsia"/>
                <w:szCs w:val="24"/>
              </w:rPr>
              <w:t>.</w:t>
            </w:r>
            <w:r w:rsidR="00164991" w:rsidRPr="00081F80">
              <w:rPr>
                <w:rFonts w:ascii="標楷體" w:eastAsia="標楷體" w:hAnsi="標楷體" w:hint="eastAsia"/>
                <w:szCs w:val="24"/>
              </w:rPr>
              <w:t xml:space="preserve"> </w:t>
            </w:r>
            <w:r>
              <w:rPr>
                <w:rFonts w:ascii="標楷體" w:eastAsia="標楷體" w:hAnsi="標楷體" w:hint="eastAsia"/>
                <w:szCs w:val="24"/>
              </w:rPr>
              <w:t xml:space="preserve"> </w:t>
            </w:r>
            <w:r w:rsidR="00164991" w:rsidRPr="00081F80">
              <w:rPr>
                <w:rFonts w:ascii="標楷體" w:eastAsia="標楷體" w:hAnsi="標楷體" w:hint="eastAsia"/>
                <w:szCs w:val="24"/>
              </w:rPr>
              <w:t>缺氧危險場所或其鄰接場所作業時，應標示禁止非從事缺氧危險作業之勞工擅自進入缺氧危險場所等注意事項公告於作業場所入口顯而易見之處所，使作業勞工周知</w:t>
            </w:r>
            <w:r w:rsidR="00164991">
              <w:rPr>
                <w:rFonts w:ascii="標楷體" w:eastAsia="標楷體" w:hAnsi="標楷體" w:hint="eastAsia"/>
                <w:szCs w:val="24"/>
              </w:rPr>
              <w:t>。</w:t>
            </w:r>
          </w:p>
          <w:p w:rsidR="00164991"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6</w:t>
            </w:r>
            <w:r w:rsidR="00164991">
              <w:rPr>
                <w:rFonts w:ascii="標楷體" w:eastAsia="標楷體" w:hAnsi="標楷體" w:cs="Times New Roman" w:hint="eastAsia"/>
                <w:szCs w:val="24"/>
              </w:rPr>
              <w:t>.</w:t>
            </w:r>
            <w:r w:rsidR="00164991" w:rsidRPr="00081F80">
              <w:rPr>
                <w:rFonts w:ascii="標楷體" w:eastAsia="標楷體" w:hAnsi="標楷體" w:hint="eastAsia"/>
                <w:szCs w:val="24"/>
              </w:rPr>
              <w:t xml:space="preserve"> </w:t>
            </w:r>
            <w:r>
              <w:rPr>
                <w:rFonts w:ascii="標楷體" w:eastAsia="標楷體" w:hAnsi="標楷體" w:hint="eastAsia"/>
                <w:szCs w:val="24"/>
              </w:rPr>
              <w:t xml:space="preserve"> </w:t>
            </w:r>
            <w:r w:rsidR="00164991" w:rsidRPr="00081F80">
              <w:rPr>
                <w:rFonts w:ascii="標楷體" w:eastAsia="標楷體" w:hAnsi="標楷體" w:hint="eastAsia"/>
                <w:szCs w:val="24"/>
              </w:rPr>
              <w:t>從事缺氧危險作業，勞工有因缺氧致墜落之虞時，應供給該勞工使用之梯子、安全帶或救生索，並使勞工確實使用。</w:t>
            </w:r>
          </w:p>
          <w:p w:rsidR="00164991"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7</w:t>
            </w:r>
            <w:r w:rsidR="00164991" w:rsidRPr="00C86EF4">
              <w:rPr>
                <w:rFonts w:ascii="標楷體" w:eastAsia="標楷體" w:hAnsi="標楷體" w:cs="Times New Roman" w:hint="eastAsia"/>
                <w:szCs w:val="24"/>
              </w:rPr>
              <w:t>.</w:t>
            </w:r>
            <w:r>
              <w:rPr>
                <w:rFonts w:ascii="標楷體" w:eastAsia="標楷體" w:hAnsi="標楷體" w:cs="Times New Roman" w:hint="eastAsia"/>
                <w:szCs w:val="24"/>
              </w:rPr>
              <w:t xml:space="preserve">  </w:t>
            </w:r>
            <w:r w:rsidR="00164991" w:rsidRPr="00081F80">
              <w:rPr>
                <w:rFonts w:ascii="標楷體" w:eastAsia="標楷體" w:hAnsi="標楷體" w:hint="eastAsia"/>
                <w:szCs w:val="24"/>
              </w:rPr>
              <w:t>從事缺氧危險作業時，應指派一人以上之監視人員，隨時監視作業狀況，發覺有異常時，應即與缺氧作業主管及有關人員聯繫，並採取緊急措施。</w:t>
            </w:r>
          </w:p>
          <w:p w:rsidR="00164991"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8</w:t>
            </w:r>
            <w:r w:rsidR="00164991" w:rsidRPr="00C86EF4">
              <w:rPr>
                <w:rFonts w:ascii="標楷體" w:eastAsia="標楷體" w:hAnsi="標楷體" w:cs="Times New Roman" w:hint="eastAsia"/>
                <w:szCs w:val="24"/>
              </w:rPr>
              <w:t>.</w:t>
            </w:r>
            <w:r w:rsidR="00694B65" w:rsidRPr="00081F80">
              <w:rPr>
                <w:rFonts w:ascii="標楷體" w:eastAsia="標楷體" w:hAnsi="標楷體" w:hint="eastAsia"/>
                <w:szCs w:val="24"/>
              </w:rPr>
              <w:t xml:space="preserve"> </w:t>
            </w:r>
            <w:r>
              <w:rPr>
                <w:rFonts w:ascii="標楷體" w:eastAsia="標楷體" w:hAnsi="標楷體" w:hint="eastAsia"/>
                <w:szCs w:val="24"/>
              </w:rPr>
              <w:t xml:space="preserve"> </w:t>
            </w:r>
            <w:r w:rsidR="00694B65" w:rsidRPr="00081F80">
              <w:rPr>
                <w:rFonts w:ascii="標楷體" w:eastAsia="標楷體" w:hAnsi="標楷體" w:hint="eastAsia"/>
                <w:szCs w:val="24"/>
              </w:rPr>
              <w:t>進入供儲存大量物料</w:t>
            </w:r>
            <w:proofErr w:type="gramStart"/>
            <w:r w:rsidR="00694B65" w:rsidRPr="00081F80">
              <w:rPr>
                <w:rFonts w:ascii="標楷體" w:eastAsia="標楷體" w:hAnsi="標楷體" w:hint="eastAsia"/>
                <w:szCs w:val="24"/>
              </w:rPr>
              <w:t>之槽桶事先</w:t>
            </w:r>
            <w:proofErr w:type="gramEnd"/>
            <w:r w:rsidR="00694B65" w:rsidRPr="00081F80">
              <w:rPr>
                <w:rFonts w:ascii="標楷體" w:eastAsia="標楷體" w:hAnsi="標楷體" w:hint="eastAsia"/>
                <w:szCs w:val="24"/>
              </w:rPr>
              <w:t>測定並確認無爆炸、中毒及缺氧等危險，使勞工佩掛安全帶及</w:t>
            </w:r>
            <w:proofErr w:type="gramStart"/>
            <w:r w:rsidR="00694B65" w:rsidRPr="00081F80">
              <w:rPr>
                <w:rFonts w:ascii="標楷體" w:eastAsia="標楷體" w:hAnsi="標楷體" w:hint="eastAsia"/>
                <w:szCs w:val="24"/>
              </w:rPr>
              <w:t>安全</w:t>
            </w:r>
            <w:proofErr w:type="gramEnd"/>
            <w:r w:rsidR="00694B65" w:rsidRPr="00081F80">
              <w:rPr>
                <w:rFonts w:ascii="標楷體" w:eastAsia="標楷體" w:hAnsi="標楷體" w:hint="eastAsia"/>
                <w:szCs w:val="24"/>
              </w:rPr>
              <w:t>索等防護具，於進口處派人監視，以備發生危險時營救，工作人員應</w:t>
            </w:r>
            <w:proofErr w:type="gramStart"/>
            <w:r w:rsidR="00694B65" w:rsidRPr="00081F80">
              <w:rPr>
                <w:rFonts w:ascii="標楷體" w:eastAsia="標楷體" w:hAnsi="標楷體" w:hint="eastAsia"/>
                <w:szCs w:val="24"/>
              </w:rPr>
              <w:t>由槽</w:t>
            </w:r>
            <w:proofErr w:type="gramEnd"/>
            <w:r w:rsidR="00694B65" w:rsidRPr="00081F80">
              <w:rPr>
                <w:rFonts w:ascii="標楷體" w:eastAsia="標楷體" w:hAnsi="標楷體" w:hint="eastAsia"/>
                <w:szCs w:val="24"/>
              </w:rPr>
              <w:t>桶上方進入為原則。</w:t>
            </w:r>
          </w:p>
          <w:p w:rsidR="00694B65" w:rsidRDefault="00503162" w:rsidP="00164991">
            <w:pPr>
              <w:spacing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9</w:t>
            </w:r>
            <w:r w:rsidR="00694B65" w:rsidRPr="00C86EF4">
              <w:rPr>
                <w:rFonts w:ascii="標楷體" w:eastAsia="標楷體" w:hAnsi="標楷體" w:cs="Times New Roman" w:hint="eastAsia"/>
                <w:szCs w:val="24"/>
              </w:rPr>
              <w:t>.</w:t>
            </w:r>
            <w:r w:rsidR="00694B65" w:rsidRPr="00081F80">
              <w:rPr>
                <w:rFonts w:ascii="標楷體" w:eastAsia="標楷體" w:hAnsi="標楷體" w:hint="eastAsia"/>
                <w:szCs w:val="24"/>
              </w:rPr>
              <w:t xml:space="preserve"> </w:t>
            </w:r>
            <w:r>
              <w:rPr>
                <w:rFonts w:ascii="標楷體" w:eastAsia="標楷體" w:hAnsi="標楷體" w:hint="eastAsia"/>
                <w:szCs w:val="24"/>
              </w:rPr>
              <w:t xml:space="preserve"> </w:t>
            </w:r>
            <w:r w:rsidR="00694B65" w:rsidRPr="00081F80">
              <w:rPr>
                <w:rFonts w:ascii="標楷體" w:eastAsia="標楷體" w:hAnsi="標楷體" w:hint="eastAsia"/>
                <w:szCs w:val="24"/>
              </w:rPr>
              <w:t>勞工在儲槽、隧道或其他自然換氣不充分之場所工作，不得使用具有內燃機之機械，以免排出之廢氣危害勞工。但另設有效之換氣設施者，不在此限。</w:t>
            </w:r>
          </w:p>
          <w:p w:rsidR="00694B65" w:rsidRDefault="00503162" w:rsidP="004400F4">
            <w:pPr>
              <w:spacing w:afterLines="50" w:after="180" w:line="340" w:lineRule="exact"/>
              <w:ind w:left="1560" w:right="57" w:hanging="709"/>
              <w:rPr>
                <w:rFonts w:ascii="標楷體" w:eastAsia="標楷體" w:hAnsi="標楷體"/>
                <w:szCs w:val="24"/>
              </w:rPr>
            </w:pPr>
            <w:r>
              <w:rPr>
                <w:rFonts w:ascii="標楷體" w:eastAsia="標楷體" w:hAnsi="標楷體" w:cs="Times New Roman" w:hint="eastAsia"/>
                <w:szCs w:val="24"/>
              </w:rPr>
              <w:t xml:space="preserve">  </w:t>
            </w:r>
            <w:r w:rsidR="00694B65">
              <w:rPr>
                <w:rFonts w:ascii="標楷體" w:eastAsia="標楷體" w:hAnsi="標楷體" w:cs="Times New Roman" w:hint="eastAsia"/>
                <w:szCs w:val="24"/>
              </w:rPr>
              <w:t>10</w:t>
            </w:r>
            <w:r w:rsidR="00694B65" w:rsidRPr="00C86EF4">
              <w:rPr>
                <w:rFonts w:ascii="標楷體" w:eastAsia="標楷體" w:hAnsi="標楷體" w:cs="Times New Roman" w:hint="eastAsia"/>
                <w:szCs w:val="24"/>
              </w:rPr>
              <w:t>.</w:t>
            </w:r>
            <w:r w:rsidR="00694B65" w:rsidRPr="00081F80">
              <w:rPr>
                <w:rFonts w:ascii="標楷體" w:eastAsia="標楷體" w:hAnsi="標楷體" w:hint="eastAsia"/>
                <w:szCs w:val="24"/>
              </w:rPr>
              <w:t xml:space="preserve"> 從事缺氧危險作業時，應使該勞工就其作業有關事項施檢點。</w:t>
            </w:r>
          </w:p>
          <w:p w:rsidR="00694B65" w:rsidRPr="00B3346C" w:rsidRDefault="00694B65" w:rsidP="00694B65">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B3346C">
              <w:rPr>
                <w:rFonts w:ascii="標楷體" w:eastAsia="標楷體" w:hAnsi="標楷體" w:cs="Times New Roman" w:hint="eastAsia"/>
                <w:sz w:val="28"/>
                <w:szCs w:val="24"/>
              </w:rPr>
              <w:t>(十一)交通事故</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1.</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營建車輛進入工區時，應謹慎駕駛，必要時並應設置指揮工。</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2.</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營建車輛於工區內應按規定時速行駛。</w:t>
            </w:r>
          </w:p>
          <w:p w:rsidR="00694B65" w:rsidRPr="00B3346C" w:rsidRDefault="00503162" w:rsidP="004400F4">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3.</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勞工於工區行走時，應避免跑步，並注意行駛中之車輛。</w:t>
            </w:r>
          </w:p>
          <w:p w:rsidR="00694B65" w:rsidRPr="00B3346C" w:rsidRDefault="00694B65" w:rsidP="00694B65">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B3346C">
              <w:rPr>
                <w:rFonts w:ascii="標楷體" w:eastAsia="標楷體" w:hAnsi="標楷體" w:cs="Times New Roman" w:hint="eastAsia"/>
                <w:sz w:val="28"/>
                <w:szCs w:val="24"/>
              </w:rPr>
              <w:t>(十二)</w:t>
            </w:r>
            <w:r>
              <w:rPr>
                <w:rFonts w:ascii="標楷體" w:eastAsia="標楷體" w:hAnsi="標楷體" w:cs="Times New Roman" w:hint="eastAsia"/>
                <w:sz w:val="28"/>
                <w:szCs w:val="24"/>
              </w:rPr>
              <w:t>有害氣體</w:t>
            </w:r>
            <w:r w:rsidRPr="00B3346C">
              <w:rPr>
                <w:rFonts w:ascii="標楷體" w:eastAsia="標楷體" w:hAnsi="標楷體" w:cs="Times New Roman" w:hint="eastAsia"/>
                <w:sz w:val="28"/>
                <w:szCs w:val="24"/>
              </w:rPr>
              <w:t>中毒</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1.</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承攬商於僱用勞工於有可能發生有機溶劑中毒、鉛中毒、四烷基鉛中毒及特定化學物質之工作場所作業時，應依勞動部頒</w:t>
            </w:r>
            <w:proofErr w:type="gramStart"/>
            <w:r w:rsidR="00694B65" w:rsidRPr="00B3346C">
              <w:rPr>
                <w:rFonts w:ascii="標楷體" w:eastAsia="標楷體" w:hAnsi="標楷體" w:cs="Times New Roman" w:hint="eastAsia"/>
                <w:szCs w:val="24"/>
              </w:rPr>
              <w:t>佈</w:t>
            </w:r>
            <w:proofErr w:type="gramEnd"/>
            <w:r w:rsidR="00694B65" w:rsidRPr="00B3346C">
              <w:rPr>
                <w:rFonts w:ascii="標楷體" w:eastAsia="標楷體" w:hAnsi="標楷體" w:cs="Times New Roman" w:hint="eastAsia"/>
                <w:szCs w:val="24"/>
              </w:rPr>
              <w:t>之「有機溶劑中毒預防規則」、「鉛中毒預防規則」、「四烷基鉛中毒</w:t>
            </w:r>
            <w:proofErr w:type="gramStart"/>
            <w:r w:rsidR="00694B65" w:rsidRPr="00B3346C">
              <w:rPr>
                <w:rFonts w:ascii="標楷體" w:eastAsia="標楷體" w:hAnsi="標楷體" w:cs="Times New Roman" w:hint="eastAsia"/>
                <w:szCs w:val="24"/>
              </w:rPr>
              <w:t>預則</w:t>
            </w:r>
            <w:proofErr w:type="gramEnd"/>
            <w:r w:rsidR="00694B65" w:rsidRPr="00B3346C">
              <w:rPr>
                <w:rFonts w:ascii="標楷體" w:eastAsia="標楷體" w:hAnsi="標楷體" w:cs="Times New Roman" w:hint="eastAsia"/>
                <w:szCs w:val="24"/>
              </w:rPr>
              <w:t>防規則」及「特定化學物質危害預防標準」處理。</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2.</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勞工於上述工作場所作業時，應佩戴合適之防毒口罩。</w:t>
            </w:r>
          </w:p>
          <w:p w:rsidR="00694B65" w:rsidRPr="00B3346C" w:rsidRDefault="00503162" w:rsidP="004400F4">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3.</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勞工於上述工作場所作業時，應實施局部排氣或整體換氣措施。</w:t>
            </w:r>
          </w:p>
          <w:p w:rsidR="00694B65" w:rsidRPr="00B3346C" w:rsidRDefault="00694B65" w:rsidP="00694B65">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B3346C">
              <w:rPr>
                <w:rFonts w:ascii="標楷體" w:eastAsia="標楷體" w:hAnsi="標楷體" w:cs="Times New Roman" w:hint="eastAsia"/>
                <w:sz w:val="28"/>
                <w:szCs w:val="24"/>
              </w:rPr>
              <w:t>(十三)溺水</w:t>
            </w:r>
          </w:p>
          <w:p w:rsidR="00694B65" w:rsidRPr="00B3346C" w:rsidRDefault="00503162" w:rsidP="004400F4">
            <w:pPr>
              <w:spacing w:afterLines="50" w:after="18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1.</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地下室、</w:t>
            </w:r>
            <w:bookmarkStart w:id="2" w:name="_GoBack"/>
            <w:bookmarkEnd w:id="2"/>
            <w:r w:rsidR="00694B65" w:rsidRPr="00B3346C">
              <w:rPr>
                <w:rFonts w:ascii="標楷體" w:eastAsia="標楷體" w:hAnsi="標楷體" w:cs="Times New Roman" w:hint="eastAsia"/>
                <w:szCs w:val="24"/>
              </w:rPr>
              <w:t>儲水槽、化糞池等如有積水應予抽乾，避免人員不慎掉落溺斃。</w:t>
            </w:r>
          </w:p>
          <w:p w:rsidR="00694B65" w:rsidRPr="00B3346C" w:rsidRDefault="00561162" w:rsidP="006140AF">
            <w:pPr>
              <w:snapToGrid w:val="0"/>
              <w:spacing w:before="120" w:line="340" w:lineRule="exact"/>
              <w:ind w:left="284" w:right="57" w:firstLineChars="35" w:firstLine="84"/>
              <w:jc w:val="both"/>
              <w:rPr>
                <w:rFonts w:ascii="標楷體" w:eastAsia="標楷體" w:hAnsi="標楷體" w:cs="Times New Roman"/>
                <w:sz w:val="28"/>
                <w:szCs w:val="24"/>
              </w:rPr>
            </w:pPr>
            <w:r>
              <w:rPr>
                <w:rFonts w:ascii="標楷體" w:eastAsia="標楷體" w:hAnsi="標楷體" w:cs="Times New Roman" w:hint="eastAsia"/>
                <w:szCs w:val="24"/>
              </w:rPr>
              <w:t>□</w:t>
            </w: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 w:val="28"/>
                <w:szCs w:val="24"/>
              </w:rPr>
              <w:t>(十四)物體破裂</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1.</w:t>
            </w:r>
            <w:r w:rsidR="00694B65" w:rsidRPr="00B3346C">
              <w:rPr>
                <w:rFonts w:ascii="標楷體" w:eastAsia="標楷體" w:hAnsi="標楷體" w:cs="Times New Roman"/>
                <w:szCs w:val="24"/>
              </w:rPr>
              <w:tab/>
            </w:r>
            <w:proofErr w:type="gramStart"/>
            <w:r w:rsidR="00694B65" w:rsidRPr="00B3346C">
              <w:rPr>
                <w:rFonts w:ascii="標楷體" w:eastAsia="標楷體" w:hAnsi="標楷體" w:cs="Times New Roman" w:hint="eastAsia"/>
                <w:szCs w:val="24"/>
              </w:rPr>
              <w:t>吊運易碎</w:t>
            </w:r>
            <w:proofErr w:type="gramEnd"/>
            <w:r w:rsidR="00694B65" w:rsidRPr="00B3346C">
              <w:rPr>
                <w:rFonts w:ascii="標楷體" w:eastAsia="標楷體" w:hAnsi="標楷體" w:cs="Times New Roman" w:hint="eastAsia"/>
                <w:szCs w:val="24"/>
              </w:rPr>
              <w:t>物品時，應特別小心，避免碰撞破裂，擊傷下方人員。</w:t>
            </w:r>
          </w:p>
          <w:p w:rsidR="00694B65" w:rsidRPr="00B3346C" w:rsidRDefault="00503162" w:rsidP="00694B65">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694B65" w:rsidRPr="00B3346C">
              <w:rPr>
                <w:rFonts w:ascii="標楷體" w:eastAsia="標楷體" w:hAnsi="標楷體" w:cs="Times New Roman" w:hint="eastAsia"/>
                <w:szCs w:val="24"/>
              </w:rPr>
              <w:t>2.</w:t>
            </w:r>
            <w:r w:rsidR="00694B65" w:rsidRPr="00B3346C">
              <w:rPr>
                <w:rFonts w:ascii="標楷體" w:eastAsia="標楷體" w:hAnsi="標楷體" w:cs="Times New Roman"/>
                <w:szCs w:val="24"/>
              </w:rPr>
              <w:tab/>
            </w:r>
            <w:r w:rsidR="00694B65" w:rsidRPr="00B3346C">
              <w:rPr>
                <w:rFonts w:ascii="標楷體" w:eastAsia="標楷體" w:hAnsi="標楷體" w:cs="Times New Roman" w:hint="eastAsia"/>
                <w:szCs w:val="24"/>
              </w:rPr>
              <w:t>安裝玻璃、馬桶、洗臉盆等易碎物品時，應特別謹慎，避免破裂，割傷人員。</w:t>
            </w:r>
          </w:p>
          <w:p w:rsidR="00694B65" w:rsidRPr="00694B65" w:rsidRDefault="00694B65" w:rsidP="00164991">
            <w:pPr>
              <w:spacing w:line="340" w:lineRule="exact"/>
              <w:ind w:left="1560" w:right="57" w:hanging="709"/>
              <w:rPr>
                <w:rFonts w:ascii="標楷體" w:eastAsia="標楷體" w:hAnsi="標楷體"/>
                <w:szCs w:val="24"/>
              </w:rPr>
            </w:pPr>
          </w:p>
        </w:tc>
      </w:tr>
      <w:tr w:rsidR="00B3346C" w:rsidRPr="00B3346C" w:rsidTr="000A40A5">
        <w:trPr>
          <w:cantSplit/>
          <w:trHeight w:val="12734"/>
        </w:trPr>
        <w:tc>
          <w:tcPr>
            <w:tcW w:w="9694" w:type="dxa"/>
            <w:tcBorders>
              <w:top w:val="single" w:sz="12" w:space="0" w:color="auto"/>
            </w:tcBorders>
          </w:tcPr>
          <w:p w:rsidR="00B3346C" w:rsidRPr="00B3346C" w:rsidRDefault="00561162" w:rsidP="006140AF">
            <w:pPr>
              <w:snapToGrid w:val="0"/>
              <w:spacing w:before="120" w:line="340" w:lineRule="exact"/>
              <w:ind w:left="284" w:right="57" w:firstLineChars="35" w:firstLine="84"/>
              <w:jc w:val="both"/>
              <w:rPr>
                <w:rFonts w:ascii="標楷體" w:eastAsia="標楷體" w:hAnsi="標楷體" w:cs="Times New Roman"/>
                <w:sz w:val="28"/>
                <w:szCs w:val="24"/>
              </w:rPr>
            </w:pPr>
            <w:r>
              <w:rPr>
                <w:rFonts w:ascii="標楷體" w:eastAsia="標楷體" w:hAnsi="標楷體" w:cs="Times New Roman" w:hint="eastAsia"/>
                <w:szCs w:val="24"/>
              </w:rPr>
              <w:lastRenderedPageBreak/>
              <w:t>□</w:t>
            </w: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(十五)粉塵危害</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承攬商僱用勞工從粉塵作業時，應依勞動部頒</w:t>
            </w:r>
            <w:proofErr w:type="gramStart"/>
            <w:r w:rsidR="00B3346C" w:rsidRPr="00B3346C">
              <w:rPr>
                <w:rFonts w:ascii="標楷體" w:eastAsia="標楷體" w:hAnsi="標楷體" w:cs="Times New Roman" w:hint="eastAsia"/>
                <w:szCs w:val="24"/>
              </w:rPr>
              <w:t>佈</w:t>
            </w:r>
            <w:proofErr w:type="gramEnd"/>
            <w:r w:rsidR="00B3346C" w:rsidRPr="00B3346C">
              <w:rPr>
                <w:rFonts w:ascii="標楷體" w:eastAsia="標楷體" w:hAnsi="標楷體" w:cs="Times New Roman" w:hint="eastAsia"/>
                <w:szCs w:val="24"/>
              </w:rPr>
              <w:t>之「粉塵危害預防標準」處理。</w:t>
            </w:r>
          </w:p>
          <w:p w:rsidR="00B3346C" w:rsidRPr="00B3346C" w:rsidRDefault="00503162" w:rsidP="00561162">
            <w:pPr>
              <w:spacing w:afterLines="100" w:after="36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勞工於有粉塵飛揚之工作場所作業時，應配戴防塵口罩。</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(十六)踩踏</w:t>
            </w:r>
          </w:p>
          <w:p w:rsidR="00B3346C" w:rsidRDefault="00503162" w:rsidP="00561162">
            <w:pPr>
              <w:spacing w:afterLines="100" w:after="36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高度超過1.5公尺之工作場所，承攬商應設置樓梯、爬梯等可供勞工安全上、下之設備。</w:t>
            </w:r>
          </w:p>
          <w:p w:rsidR="00BB262C" w:rsidRPr="00B3346C" w:rsidRDefault="00BB262C" w:rsidP="00BB262C">
            <w:pPr>
              <w:spacing w:line="340" w:lineRule="exact"/>
              <w:ind w:right="57" w:firstLineChars="100" w:firstLine="2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B3346C">
              <w:rPr>
                <w:rFonts w:ascii="標楷體" w:eastAsia="標楷體" w:hAnsi="標楷體" w:cs="Times New Roman" w:hint="eastAsia"/>
                <w:sz w:val="28"/>
                <w:szCs w:val="28"/>
              </w:rPr>
              <w:t>(</w:t>
            </w:r>
            <w:r>
              <w:rPr>
                <w:rFonts w:ascii="標楷體" w:eastAsia="標楷體" w:hAnsi="標楷體" w:cs="Times New Roman" w:hint="eastAsia"/>
                <w:sz w:val="28"/>
                <w:szCs w:val="28"/>
              </w:rPr>
              <w:t>十七</w:t>
            </w:r>
            <w:r w:rsidRPr="00B3346C">
              <w:rPr>
                <w:rFonts w:ascii="標楷體" w:eastAsia="標楷體" w:hAnsi="標楷體" w:cs="Times New Roman" w:hint="eastAsia"/>
                <w:sz w:val="28"/>
                <w:szCs w:val="28"/>
              </w:rPr>
              <w:t>)</w:t>
            </w:r>
            <w:r>
              <w:rPr>
                <w:rFonts w:ascii="標楷體" w:eastAsia="標楷體" w:hAnsi="標楷體" w:cs="Times New Roman" w:hint="eastAsia"/>
                <w:sz w:val="28"/>
                <w:szCs w:val="28"/>
              </w:rPr>
              <w:t>異常氣壓</w:t>
            </w:r>
          </w:p>
          <w:p w:rsidR="00BB262C" w:rsidRPr="00BB262C" w:rsidRDefault="00503162" w:rsidP="00BB262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B262C" w:rsidRPr="00B3346C">
              <w:rPr>
                <w:rFonts w:ascii="標楷體" w:eastAsia="標楷體" w:hAnsi="標楷體" w:cs="Times New Roman" w:hint="eastAsia"/>
                <w:szCs w:val="24"/>
              </w:rPr>
              <w:t>1.</w:t>
            </w:r>
            <w:r w:rsidR="00BB262C" w:rsidRPr="00B3346C">
              <w:rPr>
                <w:rFonts w:ascii="標楷體" w:eastAsia="標楷體" w:hAnsi="標楷體" w:cs="Times New Roman"/>
                <w:szCs w:val="24"/>
              </w:rPr>
              <w:tab/>
            </w:r>
            <w:r w:rsidR="00BB262C" w:rsidRPr="00BB262C">
              <w:rPr>
                <w:rFonts w:ascii="標楷體" w:eastAsia="標楷體" w:hAnsi="標楷體" w:cs="Times New Roman"/>
                <w:szCs w:val="24"/>
              </w:rPr>
              <w:t>承攬商雇用勞工從事異常氣壓作業，應依行政院勞工委員會頒</w:t>
            </w:r>
            <w:proofErr w:type="gramStart"/>
            <w:r w:rsidR="00BB262C" w:rsidRPr="00BB262C">
              <w:rPr>
                <w:rFonts w:ascii="標楷體" w:eastAsia="標楷體" w:hAnsi="標楷體" w:cs="Times New Roman"/>
                <w:szCs w:val="24"/>
              </w:rPr>
              <w:t>佈</w:t>
            </w:r>
            <w:proofErr w:type="gramEnd"/>
            <w:r w:rsidR="00BB262C" w:rsidRPr="00BB262C">
              <w:rPr>
                <w:rFonts w:ascii="標楷體" w:eastAsia="標楷體" w:hAnsi="標楷體" w:cs="Times New Roman"/>
                <w:szCs w:val="24"/>
              </w:rPr>
              <w:t>之「異常氣壓危害 預防標準」辦理。</w:t>
            </w:r>
            <w:r w:rsidR="00BB262C" w:rsidRPr="00BB262C">
              <w:rPr>
                <w:rFonts w:ascii="標楷體" w:eastAsia="標楷體" w:hAnsi="標楷體" w:cs="Times New Roman" w:hint="eastAsia"/>
                <w:szCs w:val="24"/>
              </w:rPr>
              <w:t xml:space="preserve"> </w:t>
            </w:r>
          </w:p>
          <w:p w:rsidR="00BB262C" w:rsidRDefault="00503162" w:rsidP="00BB262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B262C" w:rsidRPr="00B3346C">
              <w:rPr>
                <w:rFonts w:ascii="標楷體" w:eastAsia="標楷體" w:hAnsi="標楷體" w:cs="Times New Roman" w:hint="eastAsia"/>
                <w:szCs w:val="24"/>
              </w:rPr>
              <w:t>2.</w:t>
            </w:r>
            <w:r w:rsidR="00BB262C" w:rsidRPr="00BB262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00BB262C" w:rsidRPr="00BB262C">
              <w:rPr>
                <w:rFonts w:ascii="標楷體" w:eastAsia="標楷體" w:hAnsi="標楷體" w:cs="Times New Roman"/>
                <w:szCs w:val="24"/>
              </w:rPr>
              <w:t>承攬商僱用勞工從事異常氣壓作業時，應依勞工健康保護規則之規定，實施勞工健 康檢查及管理。</w:t>
            </w:r>
          </w:p>
          <w:p w:rsidR="0081738B" w:rsidRPr="00BB262C" w:rsidRDefault="00503162" w:rsidP="00561162">
            <w:pPr>
              <w:spacing w:afterLines="100" w:after="36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3</w:t>
            </w:r>
            <w:r w:rsidR="0081738B" w:rsidRPr="00B3346C">
              <w:rPr>
                <w:rFonts w:ascii="標楷體" w:eastAsia="標楷體" w:hAnsi="標楷體" w:cs="Times New Roman" w:hint="eastAsia"/>
                <w:szCs w:val="24"/>
              </w:rPr>
              <w:t>.</w:t>
            </w:r>
            <w:r w:rsidR="0081738B">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81738B">
              <w:rPr>
                <w:rFonts w:ascii="標楷體" w:eastAsia="標楷體" w:hAnsi="標楷體" w:hint="eastAsia"/>
              </w:rPr>
              <w:t>從事異常氣壓作業之勞工，應定期實施健康檢查及管理。</w:t>
            </w:r>
          </w:p>
          <w:p w:rsidR="00B3346C" w:rsidRPr="00B3346C" w:rsidRDefault="00694B65"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w:t>
            </w:r>
            <w:r w:rsidR="00BB262C">
              <w:rPr>
                <w:rFonts w:ascii="標楷體" w:eastAsia="標楷體" w:hAnsi="標楷體" w:cs="Times New Roman" w:hint="eastAsia"/>
                <w:sz w:val="28"/>
                <w:szCs w:val="24"/>
              </w:rPr>
              <w:t>十八</w:t>
            </w:r>
            <w:r w:rsidR="00B3346C" w:rsidRPr="00B3346C">
              <w:rPr>
                <w:rFonts w:ascii="標楷體" w:eastAsia="標楷體" w:hAnsi="標楷體" w:cs="Times New Roman" w:hint="eastAsia"/>
                <w:sz w:val="28"/>
                <w:szCs w:val="24"/>
              </w:rPr>
              <w:t>) 與高低溫之接觸</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承攬商僱用勞工從事高溫作業，其作息時間應依勞動部頒</w:t>
            </w:r>
            <w:proofErr w:type="gramStart"/>
            <w:r w:rsidR="00B3346C" w:rsidRPr="00B3346C">
              <w:rPr>
                <w:rFonts w:ascii="標楷體" w:eastAsia="標楷體" w:hAnsi="標楷體" w:cs="Times New Roman" w:hint="eastAsia"/>
                <w:szCs w:val="24"/>
              </w:rPr>
              <w:t>佈</w:t>
            </w:r>
            <w:proofErr w:type="gramEnd"/>
            <w:r w:rsidR="00B3346C" w:rsidRPr="00B3346C">
              <w:rPr>
                <w:rFonts w:ascii="標楷體" w:eastAsia="標楷體" w:hAnsi="標楷體" w:cs="Times New Roman" w:hint="eastAsia"/>
                <w:szCs w:val="24"/>
              </w:rPr>
              <w:t>之「高溫作業勞工作息時間標準」處理。</w:t>
            </w:r>
          </w:p>
          <w:p w:rsidR="00B3346C" w:rsidRPr="00B3346C" w:rsidRDefault="00503162" w:rsidP="00561162">
            <w:pPr>
              <w:spacing w:afterLines="100" w:after="36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勞工於低溫工作場所作業時，承攬商應提供保暖衣著，供勞工穿著。</w:t>
            </w:r>
          </w:p>
          <w:p w:rsidR="00B3346C" w:rsidRPr="00B3346C" w:rsidRDefault="00BB262C" w:rsidP="00B3346C">
            <w:pPr>
              <w:snapToGrid w:val="0"/>
              <w:spacing w:before="120" w:line="340" w:lineRule="exact"/>
              <w:ind w:left="284" w:right="57"/>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00B3346C" w:rsidRPr="00B3346C">
              <w:rPr>
                <w:rFonts w:ascii="標楷體" w:eastAsia="標楷體" w:hAnsi="標楷體" w:cs="Times New Roman" w:hint="eastAsia"/>
                <w:sz w:val="28"/>
                <w:szCs w:val="24"/>
              </w:rPr>
              <w:t>(</w:t>
            </w:r>
            <w:r>
              <w:rPr>
                <w:rFonts w:ascii="標楷體" w:eastAsia="標楷體" w:hAnsi="標楷體" w:cs="Times New Roman" w:hint="eastAsia"/>
                <w:sz w:val="28"/>
                <w:szCs w:val="24"/>
              </w:rPr>
              <w:t>十九</w:t>
            </w:r>
            <w:r w:rsidR="00B3346C" w:rsidRPr="00B3346C">
              <w:rPr>
                <w:rFonts w:ascii="標楷體" w:eastAsia="標楷體" w:hAnsi="標楷體" w:cs="Times New Roman" w:hint="eastAsia"/>
                <w:sz w:val="28"/>
                <w:szCs w:val="24"/>
              </w:rPr>
              <w:t>)</w:t>
            </w:r>
            <w:r w:rsidR="00B3346C" w:rsidRPr="00B3346C">
              <w:rPr>
                <w:rFonts w:ascii="Times New Roman" w:eastAsia="標楷體" w:hAnsi="Times New Roman" w:cs="Times New Roman" w:hint="eastAsia"/>
                <w:sz w:val="28"/>
                <w:szCs w:val="24"/>
              </w:rPr>
              <w:t xml:space="preserve"> </w:t>
            </w:r>
            <w:r w:rsidR="00B3346C" w:rsidRPr="00B3346C">
              <w:rPr>
                <w:rFonts w:ascii="標楷體" w:eastAsia="標楷體" w:hAnsi="標楷體" w:cs="Times New Roman" w:hint="eastAsia"/>
                <w:sz w:val="28"/>
                <w:szCs w:val="24"/>
              </w:rPr>
              <w:t>化學物品傷害</w:t>
            </w:r>
          </w:p>
          <w:p w:rsidR="00B3346C" w:rsidRPr="00B3346C" w:rsidRDefault="00503162" w:rsidP="00B3346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1.</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承攬商僱用勞工於放置或使用有害物質之工作場所作業時，應提供必要之防護或衣著供勞工</w:t>
            </w:r>
            <w:proofErr w:type="gramStart"/>
            <w:r w:rsidR="00B3346C" w:rsidRPr="00B3346C">
              <w:rPr>
                <w:rFonts w:ascii="標楷體" w:eastAsia="標楷體" w:hAnsi="標楷體" w:cs="Times New Roman" w:hint="eastAsia"/>
                <w:szCs w:val="24"/>
              </w:rPr>
              <w:t>配戴或穿著</w:t>
            </w:r>
            <w:proofErr w:type="gramEnd"/>
            <w:r w:rsidR="00B3346C" w:rsidRPr="00B3346C">
              <w:rPr>
                <w:rFonts w:ascii="標楷體" w:eastAsia="標楷體" w:hAnsi="標楷體" w:cs="Times New Roman" w:hint="eastAsia"/>
                <w:szCs w:val="24"/>
              </w:rPr>
              <w:t>。</w:t>
            </w:r>
          </w:p>
          <w:p w:rsidR="00B3346C" w:rsidRPr="00B3346C" w:rsidRDefault="00503162" w:rsidP="00561162">
            <w:pPr>
              <w:spacing w:afterLines="100" w:after="360"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B3346C" w:rsidRPr="00B3346C">
              <w:rPr>
                <w:rFonts w:ascii="標楷體" w:eastAsia="標楷體" w:hAnsi="標楷體" w:cs="Times New Roman" w:hint="eastAsia"/>
                <w:szCs w:val="24"/>
              </w:rPr>
              <w:t>2.</w:t>
            </w:r>
            <w:r w:rsidR="00B3346C" w:rsidRPr="00B3346C">
              <w:rPr>
                <w:rFonts w:ascii="標楷體" w:eastAsia="標楷體" w:hAnsi="標楷體" w:cs="Times New Roman"/>
                <w:szCs w:val="24"/>
              </w:rPr>
              <w:tab/>
            </w:r>
            <w:r w:rsidR="00B3346C" w:rsidRPr="00B3346C">
              <w:rPr>
                <w:rFonts w:ascii="標楷體" w:eastAsia="標楷體" w:hAnsi="標楷體" w:cs="Times New Roman" w:hint="eastAsia"/>
                <w:szCs w:val="24"/>
              </w:rPr>
              <w:t>應依勞工健康保護規則實施施工人員選配工。</w:t>
            </w:r>
          </w:p>
          <w:p w:rsidR="00BB262C" w:rsidRPr="0081738B" w:rsidRDefault="00BB262C" w:rsidP="00BB262C">
            <w:pPr>
              <w:spacing w:line="340" w:lineRule="exact"/>
              <w:ind w:right="57" w:firstLineChars="100" w:firstLine="280"/>
              <w:rPr>
                <w:rFonts w:ascii="標楷體" w:eastAsia="標楷體" w:hAnsi="標楷體" w:cs="Times New Roman"/>
                <w:sz w:val="28"/>
                <w:szCs w:val="24"/>
              </w:rPr>
            </w:pPr>
            <w:r w:rsidRPr="0081738B">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81738B">
              <w:rPr>
                <w:rFonts w:ascii="標楷體" w:eastAsia="標楷體" w:hAnsi="標楷體" w:cs="Times New Roman" w:hint="eastAsia"/>
                <w:sz w:val="28"/>
                <w:szCs w:val="24"/>
              </w:rPr>
              <w:t>(二十)</w:t>
            </w:r>
            <w:r w:rsidR="0081738B" w:rsidRPr="0081738B">
              <w:rPr>
                <w:rFonts w:ascii="標楷體" w:eastAsia="標楷體" w:hAnsi="標楷體" w:cs="Times New Roman" w:hint="eastAsia"/>
                <w:sz w:val="28"/>
                <w:szCs w:val="24"/>
              </w:rPr>
              <w:t xml:space="preserve"> 輻射暴露及污染</w:t>
            </w:r>
          </w:p>
          <w:p w:rsidR="00BB262C" w:rsidRDefault="00503162" w:rsidP="00561162">
            <w:pPr>
              <w:spacing w:afterLines="100" w:after="360" w:line="340" w:lineRule="exact"/>
              <w:ind w:left="1560" w:right="57" w:hanging="709"/>
              <w:rPr>
                <w:rFonts w:ascii="標楷體" w:eastAsia="標楷體" w:hAnsi="標楷體"/>
              </w:rPr>
            </w:pPr>
            <w:r>
              <w:rPr>
                <w:rFonts w:ascii="標楷體" w:eastAsia="標楷體" w:hAnsi="標楷體" w:cs="Times New Roman" w:hint="eastAsia"/>
                <w:szCs w:val="24"/>
              </w:rPr>
              <w:t xml:space="preserve">  </w:t>
            </w:r>
            <w:r w:rsidR="0081738B">
              <w:rPr>
                <w:rFonts w:ascii="標楷體" w:eastAsia="標楷體" w:hAnsi="標楷體" w:cs="Times New Roman" w:hint="eastAsia"/>
                <w:szCs w:val="24"/>
              </w:rPr>
              <w:t>1</w:t>
            </w:r>
            <w:r w:rsidR="00BB262C" w:rsidRPr="00B3346C">
              <w:rPr>
                <w:rFonts w:ascii="標楷體" w:eastAsia="標楷體" w:hAnsi="標楷體" w:cs="Times New Roman" w:hint="eastAsia"/>
                <w:szCs w:val="24"/>
              </w:rPr>
              <w:t>.</w:t>
            </w:r>
            <w:r w:rsidR="0081738B">
              <w:rPr>
                <w:rFonts w:ascii="標楷體" w:eastAsia="標楷體" w:hAnsi="標楷體" w:hint="eastAsia"/>
              </w:rPr>
              <w:t xml:space="preserve"> </w:t>
            </w:r>
            <w:r>
              <w:rPr>
                <w:rFonts w:ascii="標楷體" w:eastAsia="標楷體" w:hAnsi="標楷體" w:hint="eastAsia"/>
              </w:rPr>
              <w:t xml:space="preserve"> </w:t>
            </w:r>
            <w:r w:rsidR="0081738B">
              <w:rPr>
                <w:rFonts w:ascii="標楷體" w:eastAsia="標楷體" w:hAnsi="標楷體" w:hint="eastAsia"/>
              </w:rPr>
              <w:t>承攬廠商及其雇用人應確實遵照「</w:t>
            </w:r>
            <w:r w:rsidR="0081738B" w:rsidRPr="0081738B">
              <w:rPr>
                <w:rFonts w:ascii="標楷體" w:eastAsia="標楷體" w:hAnsi="標楷體" w:hint="eastAsia"/>
              </w:rPr>
              <w:t>放射性物質或可發生游離輻射設備操作人員管理辦法</w:t>
            </w:r>
            <w:r w:rsidR="0081738B">
              <w:rPr>
                <w:rFonts w:ascii="標楷體" w:eastAsia="標楷體" w:hAnsi="標楷體" w:hint="eastAsia"/>
              </w:rPr>
              <w:t>」及「</w:t>
            </w:r>
            <w:r w:rsidR="0081738B" w:rsidRPr="0081738B">
              <w:rPr>
                <w:rFonts w:ascii="標楷體" w:eastAsia="標楷體" w:hAnsi="標楷體" w:hint="eastAsia"/>
              </w:rPr>
              <w:t>放射性物質與可發生游離輻射設備及其輻射作業管理辦法</w:t>
            </w:r>
            <w:r w:rsidR="0081738B">
              <w:rPr>
                <w:rFonts w:ascii="標楷體" w:eastAsia="標楷體" w:hAnsi="標楷體" w:hint="eastAsia"/>
              </w:rPr>
              <w:t>」規定辦理。</w:t>
            </w:r>
          </w:p>
          <w:p w:rsidR="0081738B" w:rsidRPr="0081738B" w:rsidRDefault="0081738B" w:rsidP="0081738B">
            <w:pPr>
              <w:spacing w:line="340" w:lineRule="exact"/>
              <w:ind w:right="57" w:firstLineChars="100" w:firstLine="280"/>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561162">
              <w:rPr>
                <w:rFonts w:ascii="標楷體" w:eastAsia="標楷體" w:hAnsi="標楷體" w:cs="Times New Roman" w:hint="eastAsia"/>
                <w:szCs w:val="24"/>
              </w:rPr>
              <w:t>□</w:t>
            </w:r>
            <w:r w:rsidR="00561162">
              <w:rPr>
                <w:rFonts w:ascii="標楷體" w:eastAsia="標楷體" w:hAnsi="標楷體" w:cs="Times New Roman" w:hint="eastAsia"/>
                <w:szCs w:val="24"/>
              </w:rPr>
              <w:t xml:space="preserve"> </w:t>
            </w:r>
            <w:r w:rsidRPr="0081738B">
              <w:rPr>
                <w:rFonts w:ascii="標楷體" w:eastAsia="標楷體" w:hAnsi="標楷體" w:cs="Times New Roman" w:hint="eastAsia"/>
                <w:sz w:val="28"/>
                <w:szCs w:val="24"/>
              </w:rPr>
              <w:t>(二十</w:t>
            </w:r>
            <w:r>
              <w:rPr>
                <w:rFonts w:ascii="標楷體" w:eastAsia="標楷體" w:hAnsi="標楷體" w:cs="Times New Roman" w:hint="eastAsia"/>
                <w:sz w:val="28"/>
                <w:szCs w:val="24"/>
              </w:rPr>
              <w:t>一</w:t>
            </w:r>
            <w:r w:rsidRPr="0081738B">
              <w:rPr>
                <w:rFonts w:ascii="標楷體" w:eastAsia="標楷體" w:hAnsi="標楷體" w:cs="Times New Roman" w:hint="eastAsia"/>
                <w:sz w:val="28"/>
                <w:szCs w:val="24"/>
              </w:rPr>
              <w:t xml:space="preserve">) </w:t>
            </w:r>
            <w:r>
              <w:rPr>
                <w:rFonts w:ascii="標楷體" w:eastAsia="標楷體" w:hAnsi="標楷體" w:cs="Times New Roman" w:hint="eastAsia"/>
                <w:sz w:val="28"/>
                <w:szCs w:val="24"/>
              </w:rPr>
              <w:t>其他</w:t>
            </w:r>
          </w:p>
          <w:p w:rsidR="0081738B" w:rsidRDefault="00503162" w:rsidP="00BB262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1738B">
              <w:rPr>
                <w:rFonts w:ascii="標楷體" w:eastAsia="標楷體" w:hAnsi="標楷體" w:cs="Times New Roman" w:hint="eastAsia"/>
                <w:szCs w:val="24"/>
              </w:rPr>
              <w:t>1</w:t>
            </w:r>
            <w:r w:rsidR="0081738B" w:rsidRPr="00B3346C">
              <w:rPr>
                <w:rFonts w:ascii="標楷體" w:eastAsia="標楷體" w:hAnsi="標楷體" w:cs="Times New Roman" w:hint="eastAsia"/>
                <w:szCs w:val="24"/>
              </w:rPr>
              <w:t>.</w:t>
            </w:r>
            <w:r w:rsidR="0081738B">
              <w:rPr>
                <w:rFonts w:ascii="標楷體" w:eastAsia="標楷體" w:hAnsi="標楷體" w:cs="Times New Roman" w:hint="eastAsia"/>
                <w:szCs w:val="24"/>
              </w:rPr>
              <w:t xml:space="preserve"> ________________________________________________________________。</w:t>
            </w:r>
          </w:p>
          <w:p w:rsidR="0081738B" w:rsidRPr="00BB262C" w:rsidRDefault="00503162" w:rsidP="00BB262C">
            <w:pPr>
              <w:spacing w:line="340" w:lineRule="exact"/>
              <w:ind w:left="1560" w:right="57" w:hanging="709"/>
              <w:rPr>
                <w:rFonts w:ascii="標楷體" w:eastAsia="標楷體" w:hAnsi="標楷體" w:cs="Times New Roman"/>
                <w:szCs w:val="24"/>
              </w:rPr>
            </w:pPr>
            <w:r>
              <w:rPr>
                <w:rFonts w:ascii="標楷體" w:eastAsia="標楷體" w:hAnsi="標楷體" w:cs="Times New Roman" w:hint="eastAsia"/>
                <w:szCs w:val="24"/>
              </w:rPr>
              <w:t xml:space="preserve">  </w:t>
            </w:r>
            <w:r w:rsidR="0081738B">
              <w:rPr>
                <w:rFonts w:ascii="標楷體" w:eastAsia="標楷體" w:hAnsi="標楷體" w:cs="Times New Roman" w:hint="eastAsia"/>
                <w:szCs w:val="24"/>
              </w:rPr>
              <w:t>2</w:t>
            </w:r>
            <w:r w:rsidR="0081738B" w:rsidRPr="00B3346C">
              <w:rPr>
                <w:rFonts w:ascii="標楷體" w:eastAsia="標楷體" w:hAnsi="標楷體" w:cs="Times New Roman" w:hint="eastAsia"/>
                <w:szCs w:val="24"/>
              </w:rPr>
              <w:t>.</w:t>
            </w:r>
            <w:r w:rsidR="0081738B">
              <w:rPr>
                <w:rFonts w:ascii="標楷體" w:eastAsia="標楷體" w:hAnsi="標楷體" w:cs="Times New Roman" w:hint="eastAsia"/>
                <w:szCs w:val="24"/>
              </w:rPr>
              <w:t xml:space="preserve"> ________________________________________________________________。</w:t>
            </w:r>
          </w:p>
        </w:tc>
      </w:tr>
    </w:tbl>
    <w:p w:rsidR="00B3346C" w:rsidRPr="00B3346C" w:rsidRDefault="00B3346C" w:rsidP="00B3346C">
      <w:pPr>
        <w:rPr>
          <w:rFonts w:ascii="標楷體" w:eastAsia="標楷體" w:hAnsi="標楷體" w:cs="Times New Roman"/>
          <w:szCs w:val="24"/>
        </w:rPr>
      </w:pPr>
      <w:r w:rsidRPr="00B3346C">
        <w:rPr>
          <w:rFonts w:ascii="標楷體" w:eastAsia="標楷體" w:hAnsi="標楷體" w:cs="Times New Roman" w:hint="eastAsia"/>
          <w:szCs w:val="24"/>
        </w:rPr>
        <w:t>以上事項，承諾確實遵行，以維護勞工安全健康。</w:t>
      </w:r>
    </w:p>
    <w:p w:rsidR="00B3346C" w:rsidRPr="00B3346C" w:rsidRDefault="00B3346C" w:rsidP="00B3346C">
      <w:pPr>
        <w:snapToGrid w:val="0"/>
        <w:spacing w:line="280" w:lineRule="atLeast"/>
        <w:rPr>
          <w:rFonts w:ascii="標楷體" w:eastAsia="標楷體" w:hAnsi="標楷體" w:cs="Times New Roman"/>
          <w:sz w:val="32"/>
          <w:szCs w:val="24"/>
        </w:rPr>
      </w:pPr>
    </w:p>
    <w:p w:rsidR="00B3346C" w:rsidRPr="00B3346C" w:rsidRDefault="00B3346C" w:rsidP="00B3346C">
      <w:pPr>
        <w:snapToGrid w:val="0"/>
        <w:spacing w:line="280" w:lineRule="atLeast"/>
        <w:rPr>
          <w:rFonts w:ascii="Times New Roman" w:eastAsia="新細明體" w:hAnsi="Times New Roman" w:cs="Times New Roman"/>
          <w:szCs w:val="24"/>
        </w:rPr>
      </w:pPr>
      <w:r w:rsidRPr="00B3346C">
        <w:rPr>
          <w:rFonts w:ascii="標楷體" w:eastAsia="標楷體" w:hAnsi="標楷體" w:cs="Times New Roman" w:hint="eastAsia"/>
          <w:sz w:val="28"/>
          <w:szCs w:val="28"/>
        </w:rPr>
        <w:t>承攬商（負責人或代理人）簽</w:t>
      </w:r>
      <w:r w:rsidR="00744713">
        <w:rPr>
          <w:rFonts w:ascii="標楷體" w:eastAsia="標楷體" w:hAnsi="標楷體" w:cs="Times New Roman" w:hint="eastAsia"/>
          <w:sz w:val="28"/>
          <w:szCs w:val="28"/>
        </w:rPr>
        <w:t>章</w:t>
      </w:r>
      <w:r w:rsidRPr="00B3346C">
        <w:rPr>
          <w:rFonts w:ascii="標楷體" w:eastAsia="標楷體" w:hAnsi="標楷體" w:cs="Times New Roman" w:hint="eastAsia"/>
          <w:sz w:val="28"/>
          <w:szCs w:val="28"/>
        </w:rPr>
        <w:t>：</w:t>
      </w:r>
    </w:p>
    <w:p w:rsidR="00B3346C" w:rsidRDefault="00B3346C" w:rsidP="00863D56">
      <w:pPr>
        <w:ind w:left="360"/>
        <w:rPr>
          <w:rFonts w:ascii="標楷體" w:eastAsia="標楷體" w:hAnsi="標楷體"/>
          <w:bCs/>
        </w:rPr>
      </w:pPr>
    </w:p>
    <w:p w:rsidR="00863D56" w:rsidRPr="00D45131" w:rsidRDefault="00863D56" w:rsidP="00863D56">
      <w:pPr>
        <w:ind w:left="360"/>
        <w:rPr>
          <w:rFonts w:ascii="標楷體" w:eastAsia="標楷體" w:hAnsi="標楷體"/>
          <w:b/>
          <w:bCs/>
          <w:u w:val="single"/>
        </w:rPr>
      </w:pPr>
      <w:r w:rsidRPr="00D45131">
        <w:rPr>
          <w:rFonts w:ascii="標楷體" w:eastAsia="標楷體" w:hAnsi="標楷體" w:hint="eastAsia"/>
          <w:bCs/>
        </w:rPr>
        <w:t>附註：</w:t>
      </w:r>
      <w:r w:rsidRPr="00D45131">
        <w:rPr>
          <w:rFonts w:ascii="標楷體" w:eastAsia="標楷體" w:hAnsi="標楷體" w:hint="eastAsia"/>
          <w:b/>
          <w:bCs/>
          <w:u w:val="single"/>
        </w:rPr>
        <w:t>本告知事項由</w:t>
      </w:r>
      <w:r w:rsidR="000F156C">
        <w:rPr>
          <w:rFonts w:ascii="標楷體" w:eastAsia="標楷體" w:hAnsi="標楷體" w:hint="eastAsia"/>
          <w:b/>
          <w:bCs/>
          <w:u w:val="single"/>
        </w:rPr>
        <w:t>經辦</w:t>
      </w:r>
      <w:r w:rsidRPr="00D45131">
        <w:rPr>
          <w:rFonts w:ascii="標楷體" w:eastAsia="標楷體" w:hAnsi="標楷體" w:hint="eastAsia"/>
          <w:b/>
          <w:bCs/>
          <w:u w:val="single"/>
        </w:rPr>
        <w:t>單位及承攬商雙方各執一份，修改時並應再以書面為之。</w:t>
      </w:r>
    </w:p>
    <w:p w:rsidR="00F64E07" w:rsidRPr="00D36667" w:rsidRDefault="00F64E07" w:rsidP="00D36667">
      <w:pPr>
        <w:snapToGrid w:val="0"/>
        <w:spacing w:beforeLines="50" w:before="180" w:line="320" w:lineRule="exact"/>
        <w:jc w:val="center"/>
        <w:rPr>
          <w:rFonts w:ascii="標楷體" w:eastAsia="標楷體"/>
          <w:szCs w:val="24"/>
          <w:u w:val="single"/>
        </w:rPr>
      </w:pPr>
    </w:p>
    <w:sectPr w:rsidR="00F64E07" w:rsidRPr="00D36667" w:rsidSect="00BC13AF">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83" w:rsidRDefault="00B12F83" w:rsidP="004407FE">
      <w:r>
        <w:separator/>
      </w:r>
    </w:p>
  </w:endnote>
  <w:endnote w:type="continuationSeparator" w:id="0">
    <w:p w:rsidR="00B12F83" w:rsidRDefault="00B12F83" w:rsidP="0044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83" w:rsidRDefault="00B12F83" w:rsidP="004407FE">
      <w:r>
        <w:separator/>
      </w:r>
    </w:p>
  </w:footnote>
  <w:footnote w:type="continuationSeparator" w:id="0">
    <w:p w:rsidR="00B12F83" w:rsidRDefault="00B12F83" w:rsidP="00440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D91"/>
    <w:multiLevelType w:val="hybridMultilevel"/>
    <w:tmpl w:val="5262E934"/>
    <w:lvl w:ilvl="0" w:tplc="174C1228">
      <w:start w:val="1"/>
      <w:numFmt w:val="taiwaneseCountingThousand"/>
      <w:lvlText w:val="%1、"/>
      <w:lvlJc w:val="left"/>
      <w:pPr>
        <w:tabs>
          <w:tab w:val="num" w:pos="480"/>
        </w:tabs>
        <w:ind w:left="480" w:hanging="480"/>
      </w:pPr>
      <w:rPr>
        <w:rFonts w:hint="eastAsia"/>
      </w:rPr>
    </w:lvl>
    <w:lvl w:ilvl="1" w:tplc="590A5584">
      <w:start w:val="1"/>
      <w:numFmt w:val="decimal"/>
      <w:lvlText w:val="%2."/>
      <w:lvlJc w:val="left"/>
      <w:pPr>
        <w:tabs>
          <w:tab w:val="num" w:pos="840"/>
        </w:tabs>
        <w:ind w:left="840" w:hanging="360"/>
      </w:pPr>
      <w:rPr>
        <w:rFonts w:hint="eastAsia"/>
      </w:rPr>
    </w:lvl>
    <w:lvl w:ilvl="2" w:tplc="68B8E690">
      <w:start w:val="1"/>
      <w:numFmt w:val="bullet"/>
      <w:lvlText w:val="□"/>
      <w:lvlJc w:val="left"/>
      <w:pPr>
        <w:tabs>
          <w:tab w:val="num" w:pos="1320"/>
        </w:tabs>
        <w:ind w:left="1320" w:hanging="360"/>
      </w:pPr>
      <w:rPr>
        <w:rFonts w:ascii="新細明體" w:eastAsia="新細明體" w:hAnsi="Times New Roman" w:cs="Times New Roman" w:hint="eastAsia"/>
      </w:rPr>
    </w:lvl>
    <w:lvl w:ilvl="3" w:tplc="75EC7F6C">
      <w:start w:val="1"/>
      <w:numFmt w:val="taiwaneseCountingThousand"/>
      <w:lvlText w:val="（%4）"/>
      <w:lvlJc w:val="left"/>
      <w:pPr>
        <w:tabs>
          <w:tab w:val="num" w:pos="2160"/>
        </w:tabs>
        <w:ind w:left="2160" w:hanging="720"/>
      </w:pPr>
      <w:rPr>
        <w:rFonts w:hint="eastAsia"/>
      </w:rPr>
    </w:lvl>
    <w:lvl w:ilvl="4" w:tplc="4D66BBE4">
      <w:start w:val="1"/>
      <w:numFmt w:val="upperLetter"/>
      <w:lvlText w:val="%5."/>
      <w:lvlJc w:val="left"/>
      <w:pPr>
        <w:tabs>
          <w:tab w:val="num" w:pos="2280"/>
        </w:tabs>
        <w:ind w:left="2280" w:hanging="360"/>
      </w:pPr>
      <w:rPr>
        <w:rFonts w:hint="eastAsia"/>
      </w:rPr>
    </w:lvl>
    <w:lvl w:ilvl="5" w:tplc="83D88520">
      <w:start w:val="1"/>
      <w:numFmt w:val="decimal"/>
      <w:lvlText w:val="%6."/>
      <w:lvlJc w:val="left"/>
      <w:pPr>
        <w:tabs>
          <w:tab w:val="num" w:pos="2760"/>
        </w:tabs>
        <w:ind w:left="2760" w:hanging="36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87"/>
    <w:rsid w:val="00000C6F"/>
    <w:rsid w:val="00036F75"/>
    <w:rsid w:val="00046FB2"/>
    <w:rsid w:val="00051265"/>
    <w:rsid w:val="000604E0"/>
    <w:rsid w:val="00061362"/>
    <w:rsid w:val="000800B0"/>
    <w:rsid w:val="00094E1F"/>
    <w:rsid w:val="000D4AA3"/>
    <w:rsid w:val="000F156C"/>
    <w:rsid w:val="000F6797"/>
    <w:rsid w:val="00131BFA"/>
    <w:rsid w:val="00136735"/>
    <w:rsid w:val="001378AD"/>
    <w:rsid w:val="00164991"/>
    <w:rsid w:val="001E4C86"/>
    <w:rsid w:val="0026491C"/>
    <w:rsid w:val="002A40F1"/>
    <w:rsid w:val="002C4185"/>
    <w:rsid w:val="002D2B50"/>
    <w:rsid w:val="002E4184"/>
    <w:rsid w:val="0032565C"/>
    <w:rsid w:val="00330224"/>
    <w:rsid w:val="00343098"/>
    <w:rsid w:val="00374B23"/>
    <w:rsid w:val="003E3223"/>
    <w:rsid w:val="003E4B2C"/>
    <w:rsid w:val="004400F4"/>
    <w:rsid w:val="004407FE"/>
    <w:rsid w:val="00450D9C"/>
    <w:rsid w:val="00453765"/>
    <w:rsid w:val="00470A4D"/>
    <w:rsid w:val="004D3AA0"/>
    <w:rsid w:val="00503162"/>
    <w:rsid w:val="00561162"/>
    <w:rsid w:val="005B0068"/>
    <w:rsid w:val="005B7946"/>
    <w:rsid w:val="005E150F"/>
    <w:rsid w:val="005E3A14"/>
    <w:rsid w:val="006140AF"/>
    <w:rsid w:val="0061621D"/>
    <w:rsid w:val="006301C5"/>
    <w:rsid w:val="0063374A"/>
    <w:rsid w:val="00687FFD"/>
    <w:rsid w:val="00694B65"/>
    <w:rsid w:val="006A2892"/>
    <w:rsid w:val="006B1F3D"/>
    <w:rsid w:val="00744713"/>
    <w:rsid w:val="007506D5"/>
    <w:rsid w:val="0075596F"/>
    <w:rsid w:val="007708E2"/>
    <w:rsid w:val="007C324E"/>
    <w:rsid w:val="008065D8"/>
    <w:rsid w:val="00815FF1"/>
    <w:rsid w:val="0081738B"/>
    <w:rsid w:val="00830D53"/>
    <w:rsid w:val="00863D56"/>
    <w:rsid w:val="00892370"/>
    <w:rsid w:val="00893B86"/>
    <w:rsid w:val="008A3743"/>
    <w:rsid w:val="008B0002"/>
    <w:rsid w:val="008D2CE6"/>
    <w:rsid w:val="008D4E0F"/>
    <w:rsid w:val="008E5D46"/>
    <w:rsid w:val="00906A30"/>
    <w:rsid w:val="0091332C"/>
    <w:rsid w:val="00945213"/>
    <w:rsid w:val="00A04757"/>
    <w:rsid w:val="00A23F87"/>
    <w:rsid w:val="00A80550"/>
    <w:rsid w:val="00A85EC2"/>
    <w:rsid w:val="00AC3AC8"/>
    <w:rsid w:val="00AE1B1C"/>
    <w:rsid w:val="00B12F83"/>
    <w:rsid w:val="00B16B08"/>
    <w:rsid w:val="00B21C21"/>
    <w:rsid w:val="00B3346C"/>
    <w:rsid w:val="00B34BF7"/>
    <w:rsid w:val="00B35077"/>
    <w:rsid w:val="00B473B5"/>
    <w:rsid w:val="00B67D51"/>
    <w:rsid w:val="00B802B8"/>
    <w:rsid w:val="00BB262C"/>
    <w:rsid w:val="00BB544F"/>
    <w:rsid w:val="00BC13AF"/>
    <w:rsid w:val="00C2732B"/>
    <w:rsid w:val="00C476B5"/>
    <w:rsid w:val="00C86EF4"/>
    <w:rsid w:val="00C927F8"/>
    <w:rsid w:val="00C96E49"/>
    <w:rsid w:val="00CA7D93"/>
    <w:rsid w:val="00CD760E"/>
    <w:rsid w:val="00D36667"/>
    <w:rsid w:val="00D41185"/>
    <w:rsid w:val="00D5081C"/>
    <w:rsid w:val="00DE3252"/>
    <w:rsid w:val="00DF5875"/>
    <w:rsid w:val="00E10CF1"/>
    <w:rsid w:val="00E42B7D"/>
    <w:rsid w:val="00E507A8"/>
    <w:rsid w:val="00E609F0"/>
    <w:rsid w:val="00E75AA5"/>
    <w:rsid w:val="00EA591C"/>
    <w:rsid w:val="00EC6CBF"/>
    <w:rsid w:val="00EF7F50"/>
    <w:rsid w:val="00F03986"/>
    <w:rsid w:val="00F21D30"/>
    <w:rsid w:val="00F64E07"/>
    <w:rsid w:val="00FA04AA"/>
    <w:rsid w:val="00FD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22D3"/>
  <w15:docId w15:val="{825B043C-8FC0-4FB9-8CA6-B5DE89C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F87"/>
    <w:pPr>
      <w:widowControl w:val="0"/>
    </w:pPr>
  </w:style>
  <w:style w:type="paragraph" w:styleId="5">
    <w:name w:val="heading 5"/>
    <w:basedOn w:val="a"/>
    <w:next w:val="a"/>
    <w:link w:val="50"/>
    <w:uiPriority w:val="9"/>
    <w:semiHidden/>
    <w:unhideWhenUsed/>
    <w:qFormat/>
    <w:rsid w:val="00863D5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23F87"/>
    <w:rPr>
      <w:rFonts w:ascii="細明體" w:eastAsia="細明體" w:hAnsi="Courier New" w:cs="Courier New"/>
      <w:szCs w:val="24"/>
    </w:rPr>
  </w:style>
  <w:style w:type="character" w:customStyle="1" w:styleId="a5">
    <w:name w:val="純文字 字元"/>
    <w:basedOn w:val="a0"/>
    <w:link w:val="a4"/>
    <w:uiPriority w:val="99"/>
    <w:rsid w:val="00A23F87"/>
    <w:rPr>
      <w:rFonts w:ascii="細明體" w:eastAsia="細明體" w:hAnsi="Courier New" w:cs="Courier New"/>
      <w:szCs w:val="24"/>
    </w:rPr>
  </w:style>
  <w:style w:type="paragraph" w:customStyle="1" w:styleId="2">
    <w:name w:val="樣式2"/>
    <w:basedOn w:val="a"/>
    <w:next w:val="5"/>
    <w:rsid w:val="00863D56"/>
    <w:rPr>
      <w:rFonts w:ascii="Times New Roman" w:eastAsia="標楷體" w:hAnsi="Times New Roman" w:cs="Times New Roman"/>
      <w:sz w:val="28"/>
      <w:szCs w:val="24"/>
    </w:rPr>
  </w:style>
  <w:style w:type="paragraph" w:styleId="1">
    <w:name w:val="toc 1"/>
    <w:basedOn w:val="a"/>
    <w:next w:val="a"/>
    <w:autoRedefine/>
    <w:semiHidden/>
    <w:unhideWhenUsed/>
    <w:rsid w:val="00863D56"/>
    <w:rPr>
      <w:rFonts w:ascii="Times New Roman" w:eastAsia="新細明體" w:hAnsi="Times New Roman" w:cs="Times New Roman"/>
      <w:szCs w:val="24"/>
    </w:rPr>
  </w:style>
  <w:style w:type="character" w:customStyle="1" w:styleId="50">
    <w:name w:val="標題 5 字元"/>
    <w:basedOn w:val="a0"/>
    <w:link w:val="5"/>
    <w:uiPriority w:val="9"/>
    <w:semiHidden/>
    <w:rsid w:val="00863D56"/>
    <w:rPr>
      <w:rFonts w:asciiTheme="majorHAnsi" w:eastAsiaTheme="majorEastAsia" w:hAnsiTheme="majorHAnsi" w:cstheme="majorBidi"/>
      <w:b/>
      <w:bCs/>
      <w:sz w:val="36"/>
      <w:szCs w:val="36"/>
    </w:rPr>
  </w:style>
  <w:style w:type="paragraph" w:styleId="a6">
    <w:name w:val="Balloon Text"/>
    <w:basedOn w:val="a"/>
    <w:link w:val="a7"/>
    <w:uiPriority w:val="99"/>
    <w:semiHidden/>
    <w:unhideWhenUsed/>
    <w:rsid w:val="00094E1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94E1F"/>
    <w:rPr>
      <w:rFonts w:asciiTheme="majorHAnsi" w:eastAsiaTheme="majorEastAsia" w:hAnsiTheme="majorHAnsi" w:cstheme="majorBidi"/>
      <w:sz w:val="18"/>
      <w:szCs w:val="18"/>
    </w:rPr>
  </w:style>
  <w:style w:type="paragraph" w:styleId="a8">
    <w:name w:val="header"/>
    <w:basedOn w:val="a"/>
    <w:link w:val="a9"/>
    <w:uiPriority w:val="99"/>
    <w:unhideWhenUsed/>
    <w:rsid w:val="004407FE"/>
    <w:pPr>
      <w:tabs>
        <w:tab w:val="center" w:pos="4153"/>
        <w:tab w:val="right" w:pos="8306"/>
      </w:tabs>
      <w:snapToGrid w:val="0"/>
    </w:pPr>
    <w:rPr>
      <w:sz w:val="20"/>
      <w:szCs w:val="20"/>
    </w:rPr>
  </w:style>
  <w:style w:type="character" w:customStyle="1" w:styleId="a9">
    <w:name w:val="頁首 字元"/>
    <w:basedOn w:val="a0"/>
    <w:link w:val="a8"/>
    <w:uiPriority w:val="99"/>
    <w:rsid w:val="004407FE"/>
    <w:rPr>
      <w:sz w:val="20"/>
      <w:szCs w:val="20"/>
    </w:rPr>
  </w:style>
  <w:style w:type="paragraph" w:styleId="aa">
    <w:name w:val="footer"/>
    <w:basedOn w:val="a"/>
    <w:link w:val="ab"/>
    <w:uiPriority w:val="99"/>
    <w:unhideWhenUsed/>
    <w:rsid w:val="004407FE"/>
    <w:pPr>
      <w:tabs>
        <w:tab w:val="center" w:pos="4153"/>
        <w:tab w:val="right" w:pos="8306"/>
      </w:tabs>
      <w:snapToGrid w:val="0"/>
    </w:pPr>
    <w:rPr>
      <w:sz w:val="20"/>
      <w:szCs w:val="20"/>
    </w:rPr>
  </w:style>
  <w:style w:type="character" w:customStyle="1" w:styleId="ab">
    <w:name w:val="頁尾 字元"/>
    <w:basedOn w:val="a0"/>
    <w:link w:val="aa"/>
    <w:uiPriority w:val="99"/>
    <w:rsid w:val="004407FE"/>
    <w:rPr>
      <w:sz w:val="20"/>
      <w:szCs w:val="20"/>
    </w:rPr>
  </w:style>
  <w:style w:type="character" w:styleId="ac">
    <w:name w:val="Hyperlink"/>
    <w:basedOn w:val="a0"/>
    <w:uiPriority w:val="99"/>
    <w:semiHidden/>
    <w:unhideWhenUsed/>
    <w:rsid w:val="0081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0231-76FF-4E4A-A711-BDA04EF7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nchu</dc:creator>
  <cp:lastModifiedBy>佩潔 蔡</cp:lastModifiedBy>
  <cp:revision>5</cp:revision>
  <cp:lastPrinted>2015-06-29T08:22:00Z</cp:lastPrinted>
  <dcterms:created xsi:type="dcterms:W3CDTF">2018-12-06T08:57:00Z</dcterms:created>
  <dcterms:modified xsi:type="dcterms:W3CDTF">2021-01-07T05:44:00Z</dcterms:modified>
</cp:coreProperties>
</file>